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30BDFCBE" w:rsidR="00C64276" w:rsidRDefault="007B75FF" w:rsidP="00765AD8">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bookmarkStart w:id="0" w:name="_GoBack"/>
      <w:bookmarkEnd w:id="0"/>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65AD8">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65AD8">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32187899" w:rsidR="00EC5BB9" w:rsidRPr="008A4F6F" w:rsidRDefault="00C64276" w:rsidP="00765AD8">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127B96">
        <w:rPr>
          <w:rFonts w:ascii="Arial" w:hAnsi="Arial" w:cs="Arial"/>
          <w:b/>
          <w:bCs/>
          <w:sz w:val="22"/>
          <w:szCs w:val="22"/>
        </w:rPr>
        <w:t>ve znění pozdějších předpisů</w:t>
      </w:r>
      <w:r w:rsidRPr="00C64276">
        <w:rPr>
          <w:rFonts w:ascii="Arial" w:hAnsi="Arial" w:cs="Arial"/>
          <w:b/>
          <w:bCs/>
          <w:sz w:val="22"/>
          <w:szCs w:val="22"/>
        </w:rPr>
        <w:t xml:space="preserve"> (dále jen „</w:t>
      </w:r>
      <w:r w:rsidR="00286F82">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4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7"/>
        <w:gridCol w:w="6589"/>
      </w:tblGrid>
      <w:tr w:rsidR="00335F71" w:rsidRPr="00A625BD" w14:paraId="4939D2DF" w14:textId="77777777" w:rsidTr="00F65A5E">
        <w:trPr>
          <w:trHeight w:val="510"/>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31EE8863" w:rsidR="00335F71" w:rsidRPr="00FA4FBF" w:rsidRDefault="009D1072" w:rsidP="00BD3146">
            <w:pPr>
              <w:rPr>
                <w:rFonts w:ascii="Arial" w:hAnsi="Arial" w:cs="Arial"/>
                <w:b/>
                <w:sz w:val="22"/>
                <w:szCs w:val="22"/>
              </w:rPr>
            </w:pPr>
            <w:r>
              <w:rPr>
                <w:rFonts w:ascii="Arial" w:hAnsi="Arial" w:cs="Arial"/>
                <w:b/>
                <w:sz w:val="22"/>
                <w:szCs w:val="22"/>
              </w:rPr>
              <w:t>II/152 Slavětice - obchvat</w:t>
            </w:r>
          </w:p>
        </w:tc>
      </w:tr>
      <w:tr w:rsidR="00335F71" w:rsidRPr="00A625BD" w14:paraId="1D5233B9" w14:textId="77777777" w:rsidTr="00F65A5E">
        <w:trPr>
          <w:trHeight w:val="510"/>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335112B5"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r w:rsidR="006E4A3B">
              <w:rPr>
                <w:rFonts w:ascii="Arial" w:hAnsi="Arial" w:cs="Arial"/>
                <w:b/>
                <w:sz w:val="22"/>
                <w:szCs w:val="22"/>
              </w:rPr>
              <w:t xml:space="preserve"> č. 1</w:t>
            </w:r>
            <w:r w:rsidRPr="00FA4FBF">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F65A5E">
        <w:trPr>
          <w:trHeight w:val="510"/>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1E11839A" w:rsidR="00335F71" w:rsidRPr="002E073E" w:rsidRDefault="00335F71" w:rsidP="00220FA3">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F65A5E">
        <w:trPr>
          <w:trHeight w:val="510"/>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4A6F9E19" w:rsidR="00335F71" w:rsidRPr="002E073E" w:rsidRDefault="00AF3351" w:rsidP="00220FA3">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220FA3">
              <w:rPr>
                <w:rFonts w:ascii="Arial" w:hAnsi="Arial" w:cs="Arial"/>
                <w:sz w:val="22"/>
                <w:szCs w:val="22"/>
              </w:rPr>
              <w:t>6</w:t>
            </w:r>
            <w:r w:rsidR="00952F22">
              <w:rPr>
                <w:rFonts w:ascii="Arial" w:hAnsi="Arial" w:cs="Arial"/>
                <w:sz w:val="22"/>
                <w:szCs w:val="22"/>
              </w:rPr>
              <w:t xml:space="preserve"> </w:t>
            </w:r>
            <w:r w:rsidR="00220FA3">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F65A5E">
        <w:trPr>
          <w:trHeight w:val="510"/>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F65A5E">
        <w:trPr>
          <w:trHeight w:val="680"/>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35C433E3" w14:textId="1D725B1D" w:rsidR="00360857" w:rsidRDefault="00EA19E9" w:rsidP="00FB0F0A">
            <w:pPr>
              <w:rPr>
                <w:rFonts w:ascii="Arial" w:eastAsia="MS Mincho" w:hAnsi="Arial" w:cs="Arial"/>
                <w:sz w:val="22"/>
                <w:szCs w:val="22"/>
              </w:rPr>
            </w:pPr>
            <w:r>
              <w:rPr>
                <w:rFonts w:ascii="Arial" w:eastAsia="MS Mincho" w:hAnsi="Arial" w:cs="Arial"/>
                <w:sz w:val="22"/>
                <w:szCs w:val="22"/>
              </w:rPr>
              <w:t>Ing. Martin Kukla</w:t>
            </w:r>
            <w:r w:rsidR="00FB0F0A">
              <w:rPr>
                <w:rFonts w:ascii="Arial" w:eastAsia="MS Mincho" w:hAnsi="Arial" w:cs="Arial"/>
                <w:sz w:val="22"/>
                <w:szCs w:val="22"/>
              </w:rPr>
              <w:t>, hejtman</w:t>
            </w:r>
          </w:p>
          <w:p w14:paraId="6AB25AC2" w14:textId="30EE1AF3" w:rsidR="00772394" w:rsidRDefault="00772394" w:rsidP="00130D78">
            <w:pPr>
              <w:rPr>
                <w:rFonts w:ascii="Arial" w:hAnsi="Arial" w:cs="Arial"/>
                <w:sz w:val="22"/>
                <w:szCs w:val="22"/>
              </w:rPr>
            </w:pPr>
            <w:r w:rsidRPr="00E4749C">
              <w:rPr>
                <w:rFonts w:ascii="Arial" w:hAnsi="Arial" w:cs="Arial"/>
                <w:sz w:val="22"/>
                <w:szCs w:val="22"/>
              </w:rPr>
              <w:t xml:space="preserve">Ing. Vladimír Novotný, </w:t>
            </w:r>
            <w:r w:rsidR="00E4749C" w:rsidRPr="00E4749C">
              <w:rPr>
                <w:rFonts w:ascii="Arial" w:hAnsi="Arial" w:cs="Arial"/>
                <w:sz w:val="22"/>
                <w:szCs w:val="22"/>
              </w:rPr>
              <w:t xml:space="preserve">2. </w:t>
            </w:r>
            <w:r w:rsidRPr="00E4749C">
              <w:rPr>
                <w:rFonts w:ascii="Arial" w:hAnsi="Arial" w:cs="Arial"/>
                <w:sz w:val="22"/>
                <w:szCs w:val="22"/>
              </w:rPr>
              <w:t>náměstek hejtmana</w:t>
            </w:r>
            <w:r>
              <w:rPr>
                <w:rFonts w:ascii="Arial" w:hAnsi="Arial" w:cs="Arial"/>
                <w:sz w:val="22"/>
                <w:szCs w:val="22"/>
              </w:rPr>
              <w:t xml:space="preserve"> </w:t>
            </w:r>
          </w:p>
          <w:p w14:paraId="67FBA634" w14:textId="78979815" w:rsidR="00EE1356" w:rsidRPr="002E073E" w:rsidRDefault="00EE1356" w:rsidP="00130D78">
            <w:pPr>
              <w:rPr>
                <w:rFonts w:ascii="Arial" w:hAnsi="Arial" w:cs="Arial"/>
                <w:sz w:val="22"/>
                <w:szCs w:val="22"/>
              </w:rPr>
            </w:pPr>
            <w:r>
              <w:rPr>
                <w:rFonts w:ascii="Arial" w:hAnsi="Arial" w:cs="Arial"/>
                <w:sz w:val="22"/>
                <w:szCs w:val="22"/>
              </w:rPr>
              <w:t xml:space="preserve">Ing. </w:t>
            </w:r>
            <w:r w:rsidR="00130D78">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F65A5E">
        <w:trPr>
          <w:trHeight w:val="680"/>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71DCBA1C" w:rsidR="00335F71" w:rsidRPr="00FA4FBF" w:rsidRDefault="00335F71" w:rsidP="00AB0307">
            <w:pPr>
              <w:rPr>
                <w:rFonts w:ascii="Arial" w:hAnsi="Arial" w:cs="Arial"/>
                <w:b/>
                <w:sz w:val="22"/>
                <w:szCs w:val="22"/>
              </w:rPr>
            </w:pPr>
            <w:r w:rsidRPr="00FA4FBF">
              <w:rPr>
                <w:rFonts w:ascii="Arial" w:hAnsi="Arial" w:cs="Arial"/>
                <w:b/>
                <w:sz w:val="22"/>
                <w:szCs w:val="22"/>
              </w:rPr>
              <w:t>Kontaktní</w:t>
            </w:r>
            <w:r w:rsidR="00AB0307">
              <w:rPr>
                <w:rFonts w:ascii="Arial" w:hAnsi="Arial" w:cs="Arial"/>
                <w:b/>
                <w:sz w:val="22"/>
                <w:szCs w:val="22"/>
              </w:rPr>
              <w:t xml:space="preserve"> osoba</w:t>
            </w:r>
            <w:r w:rsidRPr="00FA4FBF">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r w:rsidR="006E4A3B" w:rsidRPr="00A625BD" w14:paraId="4E4DD27D" w14:textId="77777777" w:rsidTr="00F65A5E">
        <w:trPr>
          <w:trHeight w:val="563"/>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0B8CF388" w14:textId="498F4A67" w:rsidR="006E4A3B" w:rsidRPr="00FA4FBF" w:rsidRDefault="006E4A3B" w:rsidP="002E073E">
            <w:pPr>
              <w:rPr>
                <w:rFonts w:ascii="Arial" w:hAnsi="Arial" w:cs="Arial"/>
                <w:b/>
                <w:sz w:val="22"/>
                <w:szCs w:val="22"/>
              </w:rPr>
            </w:pPr>
            <w:r w:rsidRPr="006E4A3B">
              <w:rPr>
                <w:rFonts w:ascii="Arial" w:hAnsi="Arial" w:cs="Arial"/>
                <w:b/>
                <w:sz w:val="22"/>
                <w:szCs w:val="22"/>
              </w:rPr>
              <w:t>Název zadavatele č. 2:</w:t>
            </w:r>
          </w:p>
        </w:tc>
        <w:tc>
          <w:tcPr>
            <w:tcW w:w="6589" w:type="dxa"/>
            <w:tcBorders>
              <w:top w:val="single" w:sz="4" w:space="0" w:color="auto"/>
              <w:left w:val="single" w:sz="4" w:space="0" w:color="auto"/>
              <w:bottom w:val="single" w:sz="4" w:space="0" w:color="auto"/>
              <w:right w:val="single" w:sz="4" w:space="0" w:color="auto"/>
            </w:tcBorders>
            <w:vAlign w:val="center"/>
          </w:tcPr>
          <w:p w14:paraId="39676300" w14:textId="1CE3E7E9" w:rsidR="006E4A3B" w:rsidRPr="002E073E" w:rsidRDefault="00D9704A" w:rsidP="00B7027D">
            <w:pPr>
              <w:rPr>
                <w:rFonts w:ascii="Arial" w:hAnsi="Arial" w:cs="Arial"/>
                <w:sz w:val="22"/>
                <w:szCs w:val="22"/>
              </w:rPr>
            </w:pPr>
            <w:r>
              <w:rPr>
                <w:rFonts w:ascii="Arial" w:hAnsi="Arial" w:cs="Arial"/>
                <w:sz w:val="22"/>
                <w:szCs w:val="22"/>
              </w:rPr>
              <w:t>Obec Slavětice</w:t>
            </w:r>
          </w:p>
        </w:tc>
      </w:tr>
      <w:tr w:rsidR="006E4A3B" w:rsidRPr="00A625BD" w14:paraId="6875A39A" w14:textId="77777777" w:rsidTr="00F65A5E">
        <w:trPr>
          <w:trHeight w:val="543"/>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0CC1085D" w14:textId="68421207" w:rsidR="006E4A3B" w:rsidRPr="00FA4FBF" w:rsidRDefault="006E4A3B" w:rsidP="006E4A3B">
            <w:pPr>
              <w:rPr>
                <w:rFonts w:ascii="Arial" w:hAnsi="Arial" w:cs="Arial"/>
                <w:b/>
                <w:sz w:val="22"/>
                <w:szCs w:val="22"/>
              </w:rPr>
            </w:pPr>
            <w:r w:rsidRPr="00853E33">
              <w:rPr>
                <w:rFonts w:ascii="Arial" w:hAnsi="Arial" w:cs="Arial"/>
                <w:b/>
                <w:bCs/>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646A98D2" w14:textId="36D2947E" w:rsidR="006E4A3B" w:rsidRPr="002E073E" w:rsidRDefault="00D9704A" w:rsidP="006E4A3B">
            <w:pPr>
              <w:rPr>
                <w:rFonts w:ascii="Arial" w:hAnsi="Arial" w:cs="Arial"/>
                <w:sz w:val="22"/>
                <w:szCs w:val="22"/>
              </w:rPr>
            </w:pPr>
            <w:r>
              <w:rPr>
                <w:rFonts w:ascii="Arial" w:hAnsi="Arial" w:cs="Arial"/>
                <w:sz w:val="22"/>
                <w:szCs w:val="22"/>
              </w:rPr>
              <w:t>00378615</w:t>
            </w:r>
          </w:p>
        </w:tc>
      </w:tr>
      <w:tr w:rsidR="006E4A3B" w:rsidRPr="00A625BD" w14:paraId="1ABBCF15" w14:textId="77777777" w:rsidTr="00F65A5E">
        <w:trPr>
          <w:trHeight w:val="565"/>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62BA38C7" w14:textId="49BA9300" w:rsidR="006E4A3B" w:rsidRPr="00FA4FBF" w:rsidRDefault="006E4A3B" w:rsidP="006E4A3B">
            <w:pPr>
              <w:rPr>
                <w:rFonts w:ascii="Arial" w:hAnsi="Arial" w:cs="Arial"/>
                <w:b/>
                <w:sz w:val="22"/>
                <w:szCs w:val="22"/>
              </w:rPr>
            </w:pPr>
            <w:r w:rsidRPr="00853E33">
              <w:rPr>
                <w:rFonts w:ascii="Arial" w:hAnsi="Arial" w:cs="Arial"/>
                <w:b/>
                <w:bCs/>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1D211F55" w14:textId="403A58ED" w:rsidR="006E4A3B" w:rsidRPr="002E073E" w:rsidRDefault="00D9704A" w:rsidP="006E4A3B">
            <w:pPr>
              <w:rPr>
                <w:rFonts w:ascii="Arial" w:hAnsi="Arial" w:cs="Arial"/>
                <w:sz w:val="22"/>
                <w:szCs w:val="22"/>
              </w:rPr>
            </w:pPr>
            <w:r>
              <w:rPr>
                <w:rFonts w:ascii="Arial" w:hAnsi="Arial" w:cs="Arial"/>
                <w:sz w:val="22"/>
                <w:szCs w:val="22"/>
              </w:rPr>
              <w:t>Slavětice 58, 675 55 Slavětice</w:t>
            </w:r>
          </w:p>
        </w:tc>
      </w:tr>
      <w:tr w:rsidR="006E4A3B" w:rsidRPr="00A625BD" w14:paraId="511D3CBD" w14:textId="77777777" w:rsidTr="00F65A5E">
        <w:trPr>
          <w:trHeight w:val="559"/>
        </w:trPr>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14:paraId="7DDEDB09" w14:textId="7BFC49E4" w:rsidR="006E4A3B" w:rsidRPr="00FA4FBF" w:rsidRDefault="006E4A3B" w:rsidP="006E4A3B">
            <w:pPr>
              <w:rPr>
                <w:rFonts w:ascii="Arial" w:hAnsi="Arial" w:cs="Arial"/>
                <w:b/>
                <w:sz w:val="22"/>
                <w:szCs w:val="22"/>
              </w:rPr>
            </w:pPr>
            <w:r w:rsidRPr="00853E33">
              <w:rPr>
                <w:rFonts w:ascii="Arial" w:hAnsi="Arial" w:cs="Arial"/>
                <w:b/>
                <w:bCs/>
                <w:sz w:val="22"/>
                <w:szCs w:val="22"/>
              </w:rPr>
              <w:t>Osoby oprávněné</w:t>
            </w:r>
            <w:r>
              <w:rPr>
                <w:rFonts w:ascii="Arial" w:hAnsi="Arial" w:cs="Arial"/>
                <w:b/>
                <w:bCs/>
                <w:sz w:val="22"/>
                <w:szCs w:val="22"/>
              </w:rPr>
              <w:t xml:space="preserve"> za z</w:t>
            </w:r>
            <w:r w:rsidRPr="00853E33">
              <w:rPr>
                <w:rFonts w:ascii="Arial" w:hAnsi="Arial" w:cs="Arial"/>
                <w:b/>
                <w:bCs/>
                <w:sz w:val="22"/>
                <w:szCs w:val="22"/>
              </w:rPr>
              <w:t>adavatele jednat:</w:t>
            </w:r>
          </w:p>
        </w:tc>
        <w:tc>
          <w:tcPr>
            <w:tcW w:w="6589" w:type="dxa"/>
            <w:tcBorders>
              <w:top w:val="single" w:sz="4" w:space="0" w:color="auto"/>
              <w:left w:val="single" w:sz="4" w:space="0" w:color="auto"/>
              <w:bottom w:val="single" w:sz="4" w:space="0" w:color="auto"/>
              <w:right w:val="single" w:sz="4" w:space="0" w:color="auto"/>
            </w:tcBorders>
            <w:vAlign w:val="center"/>
          </w:tcPr>
          <w:p w14:paraId="6985E7DF" w14:textId="302A83A7" w:rsidR="006E4A3B" w:rsidRPr="002E073E" w:rsidRDefault="00D9704A" w:rsidP="00AB0307">
            <w:pPr>
              <w:rPr>
                <w:rFonts w:ascii="Arial" w:hAnsi="Arial" w:cs="Arial"/>
                <w:sz w:val="22"/>
                <w:szCs w:val="22"/>
              </w:rPr>
            </w:pPr>
            <w:r>
              <w:rPr>
                <w:rFonts w:ascii="Arial" w:hAnsi="Arial" w:cs="Arial"/>
                <w:sz w:val="22"/>
                <w:szCs w:val="22"/>
              </w:rPr>
              <w:t>Ing. Roman Čada, starosta</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6B19086" w14:textId="77777777" w:rsidR="00A0096B" w:rsidRPr="002778A5" w:rsidRDefault="00A0096B" w:rsidP="006E0884">
      <w:pPr>
        <w:pStyle w:val="ODRKY"/>
        <w:numPr>
          <w:ilvl w:val="0"/>
          <w:numId w:val="0"/>
        </w:numPr>
        <w:spacing w:line="240" w:lineRule="auto"/>
        <w:rPr>
          <w:rFonts w:ascii="Arial" w:eastAsia="MS Mincho" w:hAnsi="Arial"/>
          <w:sz w:val="16"/>
          <w:szCs w:val="16"/>
        </w:rPr>
      </w:pPr>
    </w:p>
    <w:p w14:paraId="1C1A7867" w14:textId="48DEC98F" w:rsidR="006E0884" w:rsidRPr="00C91439" w:rsidRDefault="006E0884" w:rsidP="006E0884">
      <w:pPr>
        <w:pStyle w:val="ODRKY"/>
        <w:numPr>
          <w:ilvl w:val="0"/>
          <w:numId w:val="0"/>
        </w:numPr>
        <w:spacing w:line="240" w:lineRule="auto"/>
        <w:rPr>
          <w:rFonts w:ascii="Arial" w:eastAsia="MS Mincho" w:hAnsi="Arial"/>
          <w:sz w:val="22"/>
        </w:rPr>
      </w:pPr>
      <w:r w:rsidRPr="00C91439">
        <w:rPr>
          <w:rFonts w:ascii="Arial" w:eastAsia="MS Mincho" w:hAnsi="Arial"/>
          <w:sz w:val="22"/>
        </w:rPr>
        <w:t>Na základě smlouvy o společném postupu zadavatelů se výše uvedení zadavatelé dohodli, že na financování veřejné zakázky „</w:t>
      </w:r>
      <w:r w:rsidR="00D9704A" w:rsidRPr="00567C84">
        <w:rPr>
          <w:rFonts w:ascii="Arial" w:eastAsia="MS Mincho" w:hAnsi="Arial"/>
          <w:b/>
          <w:sz w:val="22"/>
        </w:rPr>
        <w:t>II/152 Slavětice - obchvat</w:t>
      </w:r>
      <w:r w:rsidRPr="00C91439">
        <w:rPr>
          <w:rFonts w:ascii="Arial" w:eastAsia="MS Mincho" w:hAnsi="Arial"/>
          <w:sz w:val="22"/>
        </w:rPr>
        <w:t>“ se budou podílet v rozsahu prací vymezených projektovou dokumentací, resp. výkazy výměr vypracovanými pro tyto účely pro jednotlivé investory, kterými budou zadavatel č. 1 a zadavatel č. 2 dle samostatné smlouvy o dílo, uzavřené s dodavatelem vybraným na základě zadávacího řízení na tuto veřejnou zakázku. Zástupcem pověřeným jednat a činit veškeré úkony, které jsou nezbytné nebo vhodné k řádnému provedení zadávacího řízení na veřejnou zakázku, byl určen Kraj Vysočina jako zadavatel č. 1.</w:t>
      </w:r>
    </w:p>
    <w:p w14:paraId="58C5A809" w14:textId="27B03A19" w:rsidR="009E30CB" w:rsidRDefault="009E30CB" w:rsidP="009E30CB">
      <w:pPr>
        <w:rPr>
          <w:rFonts w:ascii="Arial" w:hAnsi="Arial" w:cs="Arial"/>
          <w:sz w:val="22"/>
          <w:szCs w:val="22"/>
        </w:rPr>
      </w:pPr>
    </w:p>
    <w:p w14:paraId="24692276" w14:textId="63432681"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672F5D83" w14:textId="77777777" w:rsidR="00DB7A90" w:rsidRPr="002778A5" w:rsidRDefault="00DB7A90" w:rsidP="00BD3146">
      <w:pPr>
        <w:spacing w:line="264" w:lineRule="auto"/>
        <w:jc w:val="both"/>
        <w:rPr>
          <w:rFonts w:ascii="Arial" w:eastAsia="MS Mincho" w:hAnsi="Arial" w:cs="Arial"/>
          <w:sz w:val="8"/>
          <w:szCs w:val="8"/>
        </w:rPr>
      </w:pPr>
    </w:p>
    <w:p w14:paraId="705BD990" w14:textId="7CFF3766" w:rsidR="00650401"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veřejné zakázky je zhotovení díla „</w:t>
      </w:r>
      <w:r w:rsidR="00D9704A" w:rsidRPr="0005188E">
        <w:rPr>
          <w:rFonts w:ascii="Arial" w:eastAsia="MS Mincho" w:hAnsi="Arial" w:cs="Arial"/>
          <w:b/>
          <w:sz w:val="22"/>
          <w:szCs w:val="22"/>
        </w:rPr>
        <w:t>II/152 Slavětice - obchvat</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Jedná se o novostavbu</w:t>
      </w:r>
      <w:r w:rsidR="00BD3146" w:rsidRPr="00BD3146">
        <w:rPr>
          <w:rFonts w:ascii="Arial" w:eastAsia="MS Mincho" w:hAnsi="Arial" w:cs="Arial"/>
          <w:spacing w:val="-6"/>
          <w:sz w:val="22"/>
          <w:szCs w:val="22"/>
        </w:rPr>
        <w:t xml:space="preserve"> obchvatu </w:t>
      </w:r>
      <w:r w:rsidR="00D9704A">
        <w:rPr>
          <w:rFonts w:ascii="Arial" w:eastAsia="MS Mincho" w:hAnsi="Arial" w:cs="Arial"/>
          <w:spacing w:val="-6"/>
          <w:sz w:val="22"/>
          <w:szCs w:val="22"/>
        </w:rPr>
        <w:t>obce Slavětice</w:t>
      </w:r>
      <w:r w:rsidR="00892BE5">
        <w:rPr>
          <w:rFonts w:ascii="Arial" w:eastAsia="MS Mincho" w:hAnsi="Arial" w:cs="Arial"/>
          <w:spacing w:val="-6"/>
          <w:sz w:val="22"/>
          <w:szCs w:val="22"/>
        </w:rPr>
        <w:t>. Stavba se napojí na obou koncích na stávající silnici II/152.</w:t>
      </w:r>
    </w:p>
    <w:p w14:paraId="23E5E329" w14:textId="77777777" w:rsidR="005264BC" w:rsidRPr="00D330DF" w:rsidRDefault="005264BC" w:rsidP="005264BC">
      <w:pPr>
        <w:spacing w:before="120" w:after="80"/>
        <w:jc w:val="both"/>
        <w:rPr>
          <w:rFonts w:ascii="Arial" w:hAnsi="Arial" w:cs="Arial"/>
          <w:sz w:val="22"/>
          <w:szCs w:val="22"/>
        </w:rPr>
      </w:pPr>
      <w:r>
        <w:rPr>
          <w:rFonts w:ascii="Arial" w:hAnsi="Arial" w:cs="Arial"/>
          <w:sz w:val="22"/>
          <w:szCs w:val="22"/>
        </w:rPr>
        <w:t xml:space="preserve">Součástí zadávací dokumentace je technický popis s vymezením obecných parametrů dopravní trasy umožňující budoucí přepravu NTK. Východiskem pro stanovení základních požadavků na mostní konstrukci, silnici a potřebná související opatření jsou maximální parametry nadrozměrného nákladu, které </w:t>
      </w:r>
      <w:r w:rsidRPr="00164451">
        <w:rPr>
          <w:rFonts w:ascii="Arial" w:hAnsi="Arial" w:cs="Arial"/>
          <w:sz w:val="22"/>
          <w:szCs w:val="22"/>
        </w:rPr>
        <w:t>jsou v příloze zadávací</w:t>
      </w:r>
      <w:r>
        <w:rPr>
          <w:rFonts w:ascii="Arial" w:hAnsi="Arial" w:cs="Arial"/>
          <w:sz w:val="22"/>
          <w:szCs w:val="22"/>
        </w:rPr>
        <w:t xml:space="preserve"> dokumentace uvedeny.</w:t>
      </w:r>
    </w:p>
    <w:p w14:paraId="57B71906" w14:textId="77777777" w:rsidR="005264BC" w:rsidRPr="00B15CF9" w:rsidRDefault="005264BC" w:rsidP="00BD3146">
      <w:pPr>
        <w:spacing w:line="264" w:lineRule="auto"/>
        <w:jc w:val="both"/>
        <w:rPr>
          <w:rFonts w:ascii="Arial" w:eastAsia="MS Mincho" w:hAnsi="Arial" w:cs="Arial"/>
          <w:spacing w:val="-6"/>
          <w:sz w:val="22"/>
          <w:szCs w:val="22"/>
        </w:rPr>
      </w:pPr>
    </w:p>
    <w:p w14:paraId="554A39AD" w14:textId="6A4C1385" w:rsidR="00A0096B" w:rsidRDefault="00A0096B" w:rsidP="00650401">
      <w:pPr>
        <w:spacing w:line="264" w:lineRule="auto"/>
        <w:jc w:val="both"/>
        <w:rPr>
          <w:rFonts w:ascii="Arial" w:eastAsia="MS Mincho" w:hAnsi="Arial" w:cs="Arial"/>
          <w:spacing w:val="-6"/>
          <w:sz w:val="22"/>
          <w:szCs w:val="22"/>
        </w:rPr>
      </w:pPr>
    </w:p>
    <w:p w14:paraId="52E5AE5E" w14:textId="77777777" w:rsidR="00C91439" w:rsidRPr="00E527E6" w:rsidRDefault="00C91439" w:rsidP="00C91439">
      <w:pPr>
        <w:spacing w:before="120"/>
        <w:jc w:val="both"/>
        <w:rPr>
          <w:rFonts w:ascii="Arial" w:hAnsi="Arial" w:cs="Arial"/>
          <w:b/>
          <w:sz w:val="22"/>
          <w:szCs w:val="22"/>
        </w:rPr>
      </w:pPr>
      <w:r>
        <w:rPr>
          <w:rFonts w:ascii="Arial" w:hAnsi="Arial" w:cs="Arial"/>
          <w:b/>
          <w:sz w:val="22"/>
          <w:szCs w:val="22"/>
        </w:rPr>
        <w:lastRenderedPageBreak/>
        <w:t>P</w:t>
      </w:r>
      <w:r w:rsidRPr="009065A8">
        <w:rPr>
          <w:rFonts w:ascii="Arial" w:hAnsi="Arial" w:cs="Arial"/>
          <w:b/>
          <w:sz w:val="22"/>
          <w:szCs w:val="22"/>
        </w:rPr>
        <w:t xml:space="preserve">ředmět plnění </w:t>
      </w:r>
      <w:r>
        <w:rPr>
          <w:rFonts w:ascii="Arial" w:hAnsi="Arial" w:cs="Arial"/>
          <w:b/>
          <w:sz w:val="22"/>
          <w:szCs w:val="22"/>
        </w:rPr>
        <w:t>pro zadavatele č. 1:</w:t>
      </w:r>
      <w:r w:rsidRPr="00E527E6">
        <w:rPr>
          <w:rFonts w:ascii="Arial" w:hAnsi="Arial" w:cs="Arial"/>
          <w:b/>
          <w:sz w:val="22"/>
          <w:szCs w:val="22"/>
        </w:rPr>
        <w:t xml:space="preserve"> </w:t>
      </w:r>
    </w:p>
    <w:p w14:paraId="4B7F88D0" w14:textId="1EADF996" w:rsidR="00A368A3" w:rsidRDefault="00C91439" w:rsidP="008775C0">
      <w:pPr>
        <w:spacing w:before="120"/>
        <w:jc w:val="both"/>
        <w:rPr>
          <w:rFonts w:ascii="Arial" w:hAnsi="Arial" w:cs="Arial"/>
          <w:sz w:val="22"/>
          <w:szCs w:val="22"/>
        </w:rPr>
      </w:pPr>
      <w:r w:rsidRPr="00424829">
        <w:rPr>
          <w:rFonts w:ascii="Arial" w:hAnsi="Arial" w:cs="Arial"/>
          <w:sz w:val="22"/>
          <w:szCs w:val="22"/>
        </w:rPr>
        <w:t>P</w:t>
      </w:r>
      <w:r>
        <w:rPr>
          <w:rFonts w:ascii="Arial" w:hAnsi="Arial" w:cs="Arial"/>
          <w:sz w:val="22"/>
          <w:szCs w:val="22"/>
        </w:rPr>
        <w:t>ro zadavatele č. 1 budou provedeny stavební práce</w:t>
      </w:r>
      <w:r w:rsidRPr="00424829">
        <w:rPr>
          <w:rFonts w:ascii="Arial" w:hAnsi="Arial" w:cs="Arial"/>
          <w:sz w:val="22"/>
          <w:szCs w:val="22"/>
        </w:rPr>
        <w:t xml:space="preserve"> spočívající zejména v provedení </w:t>
      </w:r>
      <w:r w:rsidR="00693DE5">
        <w:rPr>
          <w:rFonts w:ascii="Arial" w:hAnsi="Arial" w:cs="Arial"/>
          <w:sz w:val="22"/>
          <w:szCs w:val="22"/>
        </w:rPr>
        <w:t>novostavby obchvatu II/152 v </w:t>
      </w:r>
      <w:proofErr w:type="spellStart"/>
      <w:r w:rsidR="00693DE5">
        <w:rPr>
          <w:rFonts w:ascii="Arial" w:hAnsi="Arial" w:cs="Arial"/>
          <w:sz w:val="22"/>
          <w:szCs w:val="22"/>
        </w:rPr>
        <w:t>extravilánu</w:t>
      </w:r>
      <w:proofErr w:type="spellEnd"/>
      <w:r w:rsidR="00693DE5">
        <w:rPr>
          <w:rFonts w:ascii="Arial" w:hAnsi="Arial" w:cs="Arial"/>
          <w:sz w:val="22"/>
          <w:szCs w:val="22"/>
        </w:rPr>
        <w:t xml:space="preserve"> obce Slavětice v délce cca </w:t>
      </w:r>
      <w:r w:rsidR="00537C2E">
        <w:rPr>
          <w:rFonts w:ascii="Arial" w:hAnsi="Arial" w:cs="Arial"/>
          <w:sz w:val="22"/>
          <w:szCs w:val="22"/>
        </w:rPr>
        <w:t>3,1 km</w:t>
      </w:r>
      <w:r w:rsidRPr="00424829">
        <w:rPr>
          <w:rFonts w:ascii="Arial" w:hAnsi="Arial" w:cs="Arial"/>
          <w:sz w:val="22"/>
          <w:szCs w:val="22"/>
        </w:rPr>
        <w:t xml:space="preserve">. Silnice je navržena v kategorii </w:t>
      </w:r>
      <w:r w:rsidR="00892BE5">
        <w:rPr>
          <w:rFonts w:ascii="Arial" w:hAnsi="Arial" w:cs="Arial"/>
          <w:sz w:val="22"/>
          <w:szCs w:val="22"/>
        </w:rPr>
        <w:t>S 9,5 s návrhovou rychlostí 90 km/h</w:t>
      </w:r>
      <w:r w:rsidRPr="00424829">
        <w:rPr>
          <w:rFonts w:ascii="Arial" w:hAnsi="Arial" w:cs="Arial"/>
          <w:sz w:val="22"/>
          <w:szCs w:val="22"/>
        </w:rPr>
        <w:t xml:space="preserve">. </w:t>
      </w:r>
      <w:r w:rsidR="00A368A3">
        <w:rPr>
          <w:rFonts w:ascii="Arial" w:hAnsi="Arial" w:cs="Arial"/>
          <w:sz w:val="22"/>
          <w:szCs w:val="22"/>
        </w:rPr>
        <w:t xml:space="preserve">Stavba začíná za okružní křižovatkou se silnicí II/399. </w:t>
      </w:r>
      <w:r w:rsidR="00A368A3" w:rsidRPr="00A368A3">
        <w:rPr>
          <w:rFonts w:ascii="Arial" w:hAnsi="Arial" w:cs="Arial"/>
          <w:sz w:val="22"/>
          <w:szCs w:val="22"/>
        </w:rPr>
        <w:t>První úsek vede v přímé a v levotočivém oblouku po tělese</w:t>
      </w:r>
      <w:r w:rsidR="00A368A3">
        <w:rPr>
          <w:rFonts w:ascii="Arial" w:hAnsi="Arial" w:cs="Arial"/>
          <w:sz w:val="22"/>
          <w:szCs w:val="22"/>
        </w:rPr>
        <w:t xml:space="preserve"> </w:t>
      </w:r>
      <w:r w:rsidR="00A368A3" w:rsidRPr="00A368A3">
        <w:rPr>
          <w:rFonts w:ascii="Arial" w:hAnsi="Arial" w:cs="Arial"/>
          <w:sz w:val="22"/>
          <w:szCs w:val="22"/>
        </w:rPr>
        <w:t>stávající II/152. Ze stávající silnice odbočuje obchvat pravotočivým obloukem</w:t>
      </w:r>
      <w:r w:rsidR="00051B06">
        <w:rPr>
          <w:rFonts w:ascii="Arial" w:hAnsi="Arial" w:cs="Arial"/>
          <w:sz w:val="22"/>
          <w:szCs w:val="22"/>
        </w:rPr>
        <w:t xml:space="preserve">, </w:t>
      </w:r>
      <w:r w:rsidR="00A368A3" w:rsidRPr="00A368A3">
        <w:rPr>
          <w:rFonts w:ascii="Arial" w:hAnsi="Arial" w:cs="Arial"/>
          <w:sz w:val="22"/>
          <w:szCs w:val="22"/>
        </w:rPr>
        <w:t>pokračuje v</w:t>
      </w:r>
      <w:r w:rsidR="00A368A3">
        <w:rPr>
          <w:rFonts w:ascii="Arial" w:hAnsi="Arial" w:cs="Arial"/>
          <w:sz w:val="22"/>
          <w:szCs w:val="22"/>
        </w:rPr>
        <w:t> </w:t>
      </w:r>
      <w:r w:rsidR="00A368A3" w:rsidRPr="00A368A3">
        <w:rPr>
          <w:rFonts w:ascii="Arial" w:hAnsi="Arial" w:cs="Arial"/>
          <w:sz w:val="22"/>
          <w:szCs w:val="22"/>
        </w:rPr>
        <w:t>přímé</w:t>
      </w:r>
      <w:r w:rsidR="00A368A3">
        <w:rPr>
          <w:rFonts w:ascii="Arial" w:hAnsi="Arial" w:cs="Arial"/>
          <w:sz w:val="22"/>
          <w:szCs w:val="22"/>
        </w:rPr>
        <w:t xml:space="preserve"> </w:t>
      </w:r>
      <w:r w:rsidR="00A368A3" w:rsidRPr="00A368A3">
        <w:rPr>
          <w:rFonts w:ascii="Arial" w:hAnsi="Arial" w:cs="Arial"/>
          <w:sz w:val="22"/>
          <w:szCs w:val="22"/>
        </w:rPr>
        <w:t xml:space="preserve">v souběhu s korytem občasné vodoteče. </w:t>
      </w:r>
      <w:r w:rsidR="0017540A">
        <w:rPr>
          <w:rFonts w:ascii="Arial" w:hAnsi="Arial" w:cs="Arial"/>
          <w:sz w:val="22"/>
          <w:szCs w:val="22"/>
        </w:rPr>
        <w:t>Následuje n</w:t>
      </w:r>
      <w:r w:rsidR="008775C0" w:rsidRPr="008775C0">
        <w:rPr>
          <w:rFonts w:ascii="Arial" w:hAnsi="Arial" w:cs="Arial"/>
          <w:sz w:val="22"/>
          <w:szCs w:val="22"/>
        </w:rPr>
        <w:t>ový most</w:t>
      </w:r>
      <w:r w:rsidR="0017540A">
        <w:rPr>
          <w:rFonts w:ascii="Arial" w:hAnsi="Arial" w:cs="Arial"/>
          <w:sz w:val="22"/>
          <w:szCs w:val="22"/>
        </w:rPr>
        <w:t>, který</w:t>
      </w:r>
      <w:r w:rsidR="008775C0">
        <w:rPr>
          <w:rFonts w:ascii="Arial" w:hAnsi="Arial" w:cs="Arial"/>
          <w:sz w:val="22"/>
          <w:szCs w:val="22"/>
        </w:rPr>
        <w:t xml:space="preserve"> </w:t>
      </w:r>
      <w:r w:rsidR="008775C0" w:rsidRPr="008775C0">
        <w:rPr>
          <w:rFonts w:ascii="Arial" w:hAnsi="Arial" w:cs="Arial"/>
          <w:sz w:val="22"/>
          <w:szCs w:val="22"/>
        </w:rPr>
        <w:t>kříží stávající polní cestu a potok Olešná. Polní cesta bude pod mostem v blízkosti podpěry 4 přeložena</w:t>
      </w:r>
      <w:r w:rsidR="008775C0">
        <w:rPr>
          <w:rFonts w:ascii="Arial" w:hAnsi="Arial" w:cs="Arial"/>
          <w:sz w:val="22"/>
          <w:szCs w:val="22"/>
        </w:rPr>
        <w:t xml:space="preserve"> </w:t>
      </w:r>
      <w:r w:rsidR="008775C0" w:rsidRPr="008775C0">
        <w:rPr>
          <w:rFonts w:ascii="Arial" w:hAnsi="Arial" w:cs="Arial"/>
          <w:sz w:val="22"/>
          <w:szCs w:val="22"/>
        </w:rPr>
        <w:t xml:space="preserve">a umístěna do čtvrtého pole nového mostu, viz objekt </w:t>
      </w:r>
      <w:r w:rsidR="00C96A5E">
        <w:rPr>
          <w:rFonts w:ascii="Arial" w:hAnsi="Arial" w:cs="Arial"/>
          <w:sz w:val="22"/>
          <w:szCs w:val="22"/>
        </w:rPr>
        <w:t xml:space="preserve">SO </w:t>
      </w:r>
      <w:r w:rsidR="008775C0" w:rsidRPr="008775C0">
        <w:rPr>
          <w:rFonts w:ascii="Arial" w:hAnsi="Arial" w:cs="Arial"/>
          <w:sz w:val="22"/>
          <w:szCs w:val="22"/>
        </w:rPr>
        <w:t>15</w:t>
      </w:r>
      <w:r w:rsidR="0017540A">
        <w:rPr>
          <w:rFonts w:ascii="Arial" w:hAnsi="Arial" w:cs="Arial"/>
          <w:sz w:val="22"/>
          <w:szCs w:val="22"/>
        </w:rPr>
        <w:t>4. Potok je převáděn ve 3. poli. P</w:t>
      </w:r>
      <w:r w:rsidR="00A368A3" w:rsidRPr="00A368A3">
        <w:rPr>
          <w:rFonts w:ascii="Arial" w:hAnsi="Arial" w:cs="Arial"/>
          <w:sz w:val="22"/>
          <w:szCs w:val="22"/>
        </w:rPr>
        <w:t xml:space="preserve">oté </w:t>
      </w:r>
      <w:r w:rsidR="0017540A">
        <w:rPr>
          <w:rFonts w:ascii="Arial" w:hAnsi="Arial" w:cs="Arial"/>
          <w:sz w:val="22"/>
          <w:szCs w:val="22"/>
        </w:rPr>
        <w:t xml:space="preserve">se trasa na </w:t>
      </w:r>
      <w:r w:rsidR="00A368A3" w:rsidRPr="00A368A3">
        <w:rPr>
          <w:rFonts w:ascii="Arial" w:hAnsi="Arial" w:cs="Arial"/>
          <w:sz w:val="22"/>
          <w:szCs w:val="22"/>
        </w:rPr>
        <w:t xml:space="preserve">konci úseku napojí na stávající </w:t>
      </w:r>
      <w:r w:rsidR="00F3754E">
        <w:rPr>
          <w:rFonts w:ascii="Arial" w:hAnsi="Arial" w:cs="Arial"/>
          <w:sz w:val="22"/>
          <w:szCs w:val="22"/>
        </w:rPr>
        <w:t>komunikaci II/152</w:t>
      </w:r>
      <w:r w:rsidR="00A368A3" w:rsidRPr="00A368A3">
        <w:rPr>
          <w:rFonts w:ascii="Arial" w:hAnsi="Arial" w:cs="Arial"/>
          <w:sz w:val="22"/>
          <w:szCs w:val="22"/>
        </w:rPr>
        <w:t>.</w:t>
      </w:r>
      <w:r w:rsidR="00793717">
        <w:rPr>
          <w:rFonts w:ascii="Arial" w:hAnsi="Arial" w:cs="Arial"/>
          <w:sz w:val="22"/>
          <w:szCs w:val="22"/>
        </w:rPr>
        <w:t xml:space="preserve"> </w:t>
      </w:r>
    </w:p>
    <w:p w14:paraId="6E589481" w14:textId="77777777" w:rsidR="00A368A3" w:rsidRDefault="00A368A3" w:rsidP="00535C19">
      <w:pPr>
        <w:pStyle w:val="Zkladntextodsazen21"/>
        <w:ind w:left="0" w:firstLine="0"/>
        <w:rPr>
          <w:rFonts w:ascii="Arial" w:hAnsi="Arial" w:cs="Arial"/>
          <w:spacing w:val="-2"/>
          <w:sz w:val="22"/>
        </w:rPr>
      </w:pPr>
    </w:p>
    <w:p w14:paraId="6833DFFC" w14:textId="237EB305" w:rsidR="00535C19" w:rsidRDefault="00535C19" w:rsidP="00535C19">
      <w:pPr>
        <w:pStyle w:val="Zkladntextodsazen21"/>
        <w:ind w:left="0" w:firstLine="0"/>
        <w:rPr>
          <w:rFonts w:ascii="Arial" w:hAnsi="Arial" w:cs="Arial"/>
          <w:spacing w:val="-2"/>
          <w:sz w:val="22"/>
        </w:rPr>
      </w:pPr>
      <w:r w:rsidRPr="00535C19">
        <w:rPr>
          <w:rFonts w:ascii="Arial" w:hAnsi="Arial" w:cs="Arial"/>
          <w:spacing w:val="-2"/>
          <w:sz w:val="22"/>
        </w:rPr>
        <w:t>V rámci návrhu je řešeno odvodnění, kolize se stávajícími inženýrskými sítěmi</w:t>
      </w:r>
      <w:r w:rsidR="0019104D">
        <w:rPr>
          <w:rFonts w:ascii="Arial" w:hAnsi="Arial" w:cs="Arial"/>
          <w:spacing w:val="-2"/>
          <w:sz w:val="22"/>
        </w:rPr>
        <w:t>, k</w:t>
      </w:r>
      <w:r w:rsidRPr="00535C19">
        <w:rPr>
          <w:rFonts w:ascii="Arial" w:hAnsi="Arial" w:cs="Arial"/>
          <w:spacing w:val="-2"/>
          <w:sz w:val="22"/>
        </w:rPr>
        <w:t xml:space="preserve">ácení lesní a </w:t>
      </w:r>
      <w:proofErr w:type="spellStart"/>
      <w:r w:rsidRPr="00535C19">
        <w:rPr>
          <w:rFonts w:ascii="Arial" w:hAnsi="Arial" w:cs="Arial"/>
          <w:spacing w:val="-2"/>
          <w:sz w:val="22"/>
        </w:rPr>
        <w:t>mimolesní</w:t>
      </w:r>
      <w:proofErr w:type="spellEnd"/>
      <w:r w:rsidRPr="00535C19">
        <w:rPr>
          <w:rFonts w:ascii="Arial" w:hAnsi="Arial" w:cs="Arial"/>
          <w:spacing w:val="-2"/>
          <w:sz w:val="22"/>
        </w:rPr>
        <w:t xml:space="preserve"> zeleně</w:t>
      </w:r>
      <w:r w:rsidR="00465DA2">
        <w:rPr>
          <w:rFonts w:ascii="Arial" w:hAnsi="Arial" w:cs="Arial"/>
          <w:spacing w:val="-2"/>
          <w:sz w:val="22"/>
        </w:rPr>
        <w:t xml:space="preserve"> včetně likvidace dřevní hmoty</w:t>
      </w:r>
      <w:r w:rsidRPr="00535C19">
        <w:rPr>
          <w:rFonts w:ascii="Arial" w:hAnsi="Arial" w:cs="Arial"/>
          <w:spacing w:val="-2"/>
          <w:sz w:val="22"/>
        </w:rPr>
        <w:t>, sejmutí ornice, nové vegetační úpravy a rekultivace stávajících komunikací.</w:t>
      </w:r>
    </w:p>
    <w:p w14:paraId="4EA69A70" w14:textId="77777777" w:rsidR="002D3B21" w:rsidRPr="00535C19" w:rsidRDefault="002D3B21" w:rsidP="00535C19">
      <w:pPr>
        <w:pStyle w:val="Zkladntextodsazen21"/>
        <w:ind w:left="0" w:firstLine="0"/>
        <w:rPr>
          <w:rFonts w:ascii="Arial" w:hAnsi="Arial" w:cs="Arial"/>
          <w:spacing w:val="-2"/>
          <w:sz w:val="22"/>
        </w:rPr>
      </w:pPr>
    </w:p>
    <w:p w14:paraId="2924A914" w14:textId="77777777" w:rsidR="00535C19" w:rsidRDefault="00535C19" w:rsidP="00535C19">
      <w:pPr>
        <w:pStyle w:val="Zkladntextodsazen21"/>
        <w:ind w:left="0" w:firstLine="0"/>
        <w:rPr>
          <w:rFonts w:ascii="Arial" w:hAnsi="Arial" w:cs="Arial"/>
          <w:spacing w:val="-2"/>
          <w:sz w:val="22"/>
        </w:rPr>
      </w:pPr>
      <w:r w:rsidRPr="00535C19">
        <w:rPr>
          <w:rFonts w:ascii="Arial" w:hAnsi="Arial" w:cs="Arial"/>
          <w:spacing w:val="-2"/>
          <w:sz w:val="22"/>
        </w:rPr>
        <w:t>Součástí stavby jsou i provizorní komunikace v průběhu realizace stavby, dopravně inženýrská opatření a definitivní dopravní značení nových komunikací.</w:t>
      </w:r>
    </w:p>
    <w:p w14:paraId="7E7738A2" w14:textId="77777777" w:rsidR="001E2C29" w:rsidRDefault="001E2C29" w:rsidP="00535C19">
      <w:pPr>
        <w:pStyle w:val="Zkladntextodsazen21"/>
        <w:ind w:left="0" w:firstLine="0"/>
        <w:rPr>
          <w:rFonts w:ascii="Arial" w:hAnsi="Arial" w:cs="Arial"/>
          <w:sz w:val="22"/>
          <w:szCs w:val="22"/>
        </w:rPr>
      </w:pPr>
    </w:p>
    <w:p w14:paraId="4AB10E95" w14:textId="3B666ECE" w:rsidR="00F65A5E" w:rsidRPr="00F65A5E" w:rsidRDefault="0075074D" w:rsidP="00F65A5E">
      <w:pPr>
        <w:pStyle w:val="Zkladntextodsazen3"/>
        <w:ind w:left="0" w:firstLine="0"/>
        <w:rPr>
          <w:szCs w:val="22"/>
        </w:rPr>
      </w:pPr>
      <w:r>
        <w:rPr>
          <w:szCs w:val="22"/>
        </w:rPr>
        <w:t xml:space="preserve">Stavba bude realizována dle projektové dokumentace </w:t>
      </w:r>
      <w:r w:rsidR="001E2C29" w:rsidRPr="001E2C29">
        <w:rPr>
          <w:szCs w:val="22"/>
        </w:rPr>
        <w:t>„</w:t>
      </w:r>
      <w:r w:rsidR="004535AE" w:rsidRPr="00700D0D">
        <w:rPr>
          <w:b/>
          <w:szCs w:val="22"/>
        </w:rPr>
        <w:t>II/152 Slavětice – obchvat, PD</w:t>
      </w:r>
      <w:r w:rsidR="001E2C29" w:rsidRPr="001E2C29">
        <w:rPr>
          <w:szCs w:val="22"/>
        </w:rPr>
        <w:t xml:space="preserve">“ vypracované ve stupni PDPS společností </w:t>
      </w:r>
      <w:r w:rsidR="007D459E" w:rsidRPr="007D459E">
        <w:rPr>
          <w:szCs w:val="22"/>
        </w:rPr>
        <w:t xml:space="preserve">HBH Projekt spol. s r.o., Kabátníkova č. p. 216/5,  </w:t>
      </w:r>
      <w:r w:rsidR="002D3B21">
        <w:rPr>
          <w:szCs w:val="22"/>
        </w:rPr>
        <w:br/>
      </w:r>
      <w:r w:rsidR="007D459E" w:rsidRPr="007D459E">
        <w:rPr>
          <w:szCs w:val="22"/>
        </w:rPr>
        <w:t>602 00 Brno, IČO 44961944</w:t>
      </w:r>
      <w:r w:rsidR="00B145FC">
        <w:rPr>
          <w:szCs w:val="22"/>
        </w:rPr>
        <w:t xml:space="preserve"> </w:t>
      </w:r>
      <w:r w:rsidR="004C1B68">
        <w:rPr>
          <w:szCs w:val="22"/>
        </w:rPr>
        <w:t>v září 2021</w:t>
      </w:r>
      <w:r w:rsidR="004215DD">
        <w:rPr>
          <w:szCs w:val="22"/>
        </w:rPr>
        <w:t xml:space="preserve"> </w:t>
      </w:r>
      <w:r w:rsidR="004C1B68">
        <w:rPr>
          <w:szCs w:val="22"/>
        </w:rPr>
        <w:t>(pro SO 201)</w:t>
      </w:r>
      <w:r w:rsidR="004215DD">
        <w:rPr>
          <w:szCs w:val="22"/>
        </w:rPr>
        <w:t xml:space="preserve"> a v září 2025 </w:t>
      </w:r>
      <w:r w:rsidR="00F65A5E" w:rsidRPr="00F65A5E">
        <w:rPr>
          <w:szCs w:val="22"/>
        </w:rPr>
        <w:t>v členění stavebních objektů, jejichž inves</w:t>
      </w:r>
      <w:r w:rsidR="00F65A5E">
        <w:rPr>
          <w:szCs w:val="22"/>
        </w:rPr>
        <w:t>torem je zadavatel č. 1</w:t>
      </w:r>
      <w:r w:rsidR="00F65A5E" w:rsidRPr="00F65A5E">
        <w:rPr>
          <w:szCs w:val="22"/>
        </w:rPr>
        <w:t>:</w:t>
      </w:r>
    </w:p>
    <w:p w14:paraId="76029008" w14:textId="7B46FC6F" w:rsidR="00957859" w:rsidRDefault="00957859" w:rsidP="001E2C29">
      <w:pPr>
        <w:pStyle w:val="Zkladntextodsazen21"/>
        <w:ind w:left="0" w:firstLine="0"/>
        <w:rPr>
          <w:rFonts w:ascii="Arial" w:hAnsi="Arial" w:cs="Arial"/>
          <w:sz w:val="22"/>
          <w:szCs w:val="22"/>
        </w:rPr>
      </w:pPr>
    </w:p>
    <w:p w14:paraId="3CF3DFB2" w14:textId="77777777" w:rsidR="007D238D" w:rsidRDefault="007D238D" w:rsidP="00535C19">
      <w:pPr>
        <w:pStyle w:val="Zkladntextodsazen21"/>
        <w:ind w:left="0" w:firstLine="0"/>
        <w:rPr>
          <w:rFonts w:ascii="Arial" w:hAnsi="Arial" w:cs="Arial"/>
          <w:spacing w:val="-4"/>
          <w:sz w:val="22"/>
        </w:rPr>
      </w:pPr>
    </w:p>
    <w:p w14:paraId="72D9841B" w14:textId="77777777"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14:paraId="1E0A9C47"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021 Příprava území</w:t>
      </w:r>
    </w:p>
    <w:p w14:paraId="7B440302" w14:textId="77777777" w:rsidR="00B145FC" w:rsidRDefault="00B145FC" w:rsidP="00B145FC">
      <w:pPr>
        <w:suppressAutoHyphens/>
        <w:overflowPunct/>
        <w:autoSpaceDE/>
        <w:autoSpaceDN/>
        <w:adjustRightInd/>
        <w:spacing w:line="264" w:lineRule="auto"/>
        <w:jc w:val="both"/>
        <w:textAlignment w:val="auto"/>
        <w:rPr>
          <w:rFonts w:ascii="Arial" w:hAnsi="Arial"/>
          <w:sz w:val="22"/>
          <w:szCs w:val="22"/>
        </w:rPr>
      </w:pPr>
    </w:p>
    <w:p w14:paraId="181A1BC6" w14:textId="2FC6DE1E"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101 Přeložka silnice II/152</w:t>
      </w:r>
    </w:p>
    <w:p w14:paraId="1C17514D" w14:textId="3A84E86B"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121 Napojení silnice III/15247 na silnici II/152 v km 0, 76</w:t>
      </w:r>
    </w:p>
    <w:p w14:paraId="4596A641"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 xml:space="preserve">SO 122 Napojení MK na silnici II/152 v </w:t>
      </w:r>
      <w:proofErr w:type="gramStart"/>
      <w:r w:rsidRPr="00B145FC">
        <w:rPr>
          <w:rFonts w:ascii="Arial" w:hAnsi="Arial"/>
          <w:sz w:val="22"/>
          <w:szCs w:val="22"/>
        </w:rPr>
        <w:t>km 2,52</w:t>
      </w:r>
      <w:proofErr w:type="gramEnd"/>
    </w:p>
    <w:p w14:paraId="3F74D6B1"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123 Přeložka účelové komunikace v km 0,05 MK</w:t>
      </w:r>
    </w:p>
    <w:p w14:paraId="005D1E4B" w14:textId="0756B05E"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151 Úprava polní cesty v km 1,36</w:t>
      </w:r>
    </w:p>
    <w:p w14:paraId="0F5FDC7F"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 xml:space="preserve">SO 153 Přeložka polní cesty v </w:t>
      </w:r>
      <w:proofErr w:type="gramStart"/>
      <w:r w:rsidRPr="00B145FC">
        <w:rPr>
          <w:rFonts w:ascii="Arial" w:hAnsi="Arial"/>
          <w:sz w:val="22"/>
          <w:szCs w:val="22"/>
        </w:rPr>
        <w:t>km 2,29</w:t>
      </w:r>
      <w:proofErr w:type="gramEnd"/>
    </w:p>
    <w:p w14:paraId="6B9A9EEB"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154 Přeložka polní cesty v km 1,60</w:t>
      </w:r>
    </w:p>
    <w:p w14:paraId="25CFA114"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155 Sjezdy na pozemky</w:t>
      </w:r>
    </w:p>
    <w:p w14:paraId="58DD228B" w14:textId="77777777" w:rsidR="00B145FC" w:rsidRDefault="00B145FC" w:rsidP="00051B06">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171 Provizorní komunikace v km 0,55</w:t>
      </w:r>
    </w:p>
    <w:p w14:paraId="736CE61C" w14:textId="77C509C9" w:rsidR="00B145FC" w:rsidRDefault="00B145FC" w:rsidP="00051B06">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 xml:space="preserve">SO 172 Provizorní komunikace v </w:t>
      </w:r>
      <w:proofErr w:type="gramStart"/>
      <w:r w:rsidRPr="00B145FC">
        <w:rPr>
          <w:rFonts w:ascii="Arial" w:hAnsi="Arial"/>
          <w:sz w:val="22"/>
          <w:szCs w:val="22"/>
        </w:rPr>
        <w:t>km 2,9</w:t>
      </w:r>
      <w:proofErr w:type="gramEnd"/>
    </w:p>
    <w:p w14:paraId="656DBFD9" w14:textId="74650985" w:rsidR="00B145FC" w:rsidRDefault="00B145FC" w:rsidP="00B145FC">
      <w:pPr>
        <w:suppressAutoHyphens/>
        <w:overflowPunct/>
        <w:autoSpaceDE/>
        <w:autoSpaceDN/>
        <w:adjustRightInd/>
        <w:spacing w:line="264" w:lineRule="auto"/>
        <w:jc w:val="both"/>
        <w:textAlignment w:val="auto"/>
        <w:rPr>
          <w:rFonts w:ascii="Arial" w:hAnsi="Arial"/>
          <w:sz w:val="22"/>
          <w:szCs w:val="22"/>
        </w:rPr>
      </w:pPr>
    </w:p>
    <w:p w14:paraId="2B7760EE" w14:textId="77777777" w:rsidR="004C1B68" w:rsidRPr="004C1B68" w:rsidRDefault="004C1B68" w:rsidP="004C1B68">
      <w:pPr>
        <w:suppressAutoHyphens/>
        <w:overflowPunct/>
        <w:autoSpaceDE/>
        <w:autoSpaceDN/>
        <w:adjustRightInd/>
        <w:spacing w:line="264" w:lineRule="auto"/>
        <w:jc w:val="both"/>
        <w:textAlignment w:val="auto"/>
        <w:rPr>
          <w:rFonts w:ascii="Arial" w:hAnsi="Arial"/>
          <w:sz w:val="22"/>
          <w:szCs w:val="22"/>
        </w:rPr>
      </w:pPr>
      <w:r w:rsidRPr="004C1B68">
        <w:rPr>
          <w:rFonts w:ascii="Arial" w:hAnsi="Arial"/>
          <w:sz w:val="22"/>
          <w:szCs w:val="22"/>
        </w:rPr>
        <w:t>SO 201 Most na silnici II/152 přes údolí s potokem Olešná</w:t>
      </w:r>
    </w:p>
    <w:p w14:paraId="632B1A1E" w14:textId="77777777" w:rsidR="004C1B68" w:rsidRDefault="004C1B68" w:rsidP="00B145FC">
      <w:pPr>
        <w:suppressAutoHyphens/>
        <w:overflowPunct/>
        <w:autoSpaceDE/>
        <w:autoSpaceDN/>
        <w:adjustRightInd/>
        <w:spacing w:line="264" w:lineRule="auto"/>
        <w:jc w:val="both"/>
        <w:textAlignment w:val="auto"/>
        <w:rPr>
          <w:rFonts w:ascii="Arial" w:hAnsi="Arial"/>
          <w:sz w:val="22"/>
          <w:szCs w:val="22"/>
        </w:rPr>
      </w:pPr>
    </w:p>
    <w:p w14:paraId="30297379" w14:textId="0960E63F"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321 Přeložka koryta občasné vodoteče</w:t>
      </w:r>
    </w:p>
    <w:p w14:paraId="413FA5F3"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341 Ochrana vodovodu DN 250 LT v km 1,10</w:t>
      </w:r>
    </w:p>
    <w:p w14:paraId="41CE2F92"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381 Úprava meliorací</w:t>
      </w:r>
    </w:p>
    <w:p w14:paraId="2A328C83" w14:textId="77777777" w:rsidR="00B145FC" w:rsidRDefault="00B145FC" w:rsidP="00B145FC">
      <w:pPr>
        <w:suppressAutoHyphens/>
        <w:overflowPunct/>
        <w:autoSpaceDE/>
        <w:autoSpaceDN/>
        <w:adjustRightInd/>
        <w:spacing w:line="264" w:lineRule="auto"/>
        <w:jc w:val="both"/>
        <w:textAlignment w:val="auto"/>
        <w:rPr>
          <w:rFonts w:ascii="Arial" w:hAnsi="Arial"/>
          <w:sz w:val="22"/>
          <w:szCs w:val="22"/>
        </w:rPr>
      </w:pPr>
    </w:p>
    <w:p w14:paraId="1E03DB25" w14:textId="4C491189"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511 Ochrana VTL plynovodu v km 1,00</w:t>
      </w:r>
    </w:p>
    <w:p w14:paraId="14FACB86"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p>
    <w:p w14:paraId="745E862E" w14:textId="77777777" w:rsidR="00B145FC" w:rsidRPr="00B145FC" w:rsidRDefault="00B145FC" w:rsidP="00B145FC">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801 Vegetační úpravy silnice II/152</w:t>
      </w:r>
    </w:p>
    <w:p w14:paraId="5971E8DB" w14:textId="77777777" w:rsidR="00B145FC" w:rsidRDefault="00B145FC" w:rsidP="00051B06">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821 Rekultivace ploch dočasného záboru</w:t>
      </w:r>
    </w:p>
    <w:p w14:paraId="0BB707CC" w14:textId="7F5C9286" w:rsidR="00B145FC" w:rsidRDefault="00B145FC" w:rsidP="00051B06">
      <w:pPr>
        <w:suppressAutoHyphens/>
        <w:overflowPunct/>
        <w:autoSpaceDE/>
        <w:autoSpaceDN/>
        <w:adjustRightInd/>
        <w:spacing w:line="264" w:lineRule="auto"/>
        <w:jc w:val="both"/>
        <w:textAlignment w:val="auto"/>
        <w:rPr>
          <w:rFonts w:ascii="Arial" w:hAnsi="Arial"/>
          <w:sz w:val="22"/>
          <w:szCs w:val="22"/>
        </w:rPr>
      </w:pPr>
      <w:r w:rsidRPr="00B145FC">
        <w:rPr>
          <w:rFonts w:ascii="Arial" w:hAnsi="Arial"/>
          <w:sz w:val="22"/>
          <w:szCs w:val="22"/>
        </w:rPr>
        <w:t>SO 822 Rekultivace ploch rušených komunikací</w:t>
      </w:r>
    </w:p>
    <w:p w14:paraId="0B3676FD" w14:textId="77777777" w:rsidR="00037A12" w:rsidRDefault="00037A12" w:rsidP="00037A12">
      <w:pPr>
        <w:pStyle w:val="Zkladntextodsazen21"/>
        <w:ind w:left="0" w:firstLine="0"/>
        <w:rPr>
          <w:rFonts w:ascii="Arial" w:hAnsi="Arial" w:cs="Arial"/>
          <w:sz w:val="22"/>
          <w:szCs w:val="22"/>
        </w:rPr>
      </w:pPr>
    </w:p>
    <w:p w14:paraId="11E6AEC7" w14:textId="1C2C2AF8" w:rsidR="00DB7A90" w:rsidRPr="00946075" w:rsidRDefault="00DB7A90" w:rsidP="009F5A5D">
      <w:pPr>
        <w:suppressAutoHyphens/>
        <w:overflowPunct/>
        <w:autoSpaceDE/>
        <w:autoSpaceDN/>
        <w:adjustRightInd/>
        <w:spacing w:line="264" w:lineRule="auto"/>
        <w:jc w:val="both"/>
        <w:textAlignment w:val="auto"/>
        <w:rPr>
          <w:rFonts w:ascii="Arial" w:hAnsi="Arial" w:cs="Arial"/>
          <w:spacing w:val="6"/>
          <w:sz w:val="22"/>
          <w:szCs w:val="22"/>
        </w:rPr>
      </w:pPr>
      <w:r w:rsidRPr="00E34221">
        <w:rPr>
          <w:rFonts w:ascii="Arial" w:hAnsi="Arial" w:cs="Arial"/>
          <w:spacing w:val="2"/>
          <w:sz w:val="22"/>
          <w:szCs w:val="22"/>
        </w:rPr>
        <w:t>B</w:t>
      </w:r>
      <w:r w:rsidR="0018074E">
        <w:rPr>
          <w:rFonts w:ascii="Arial" w:hAnsi="Arial" w:cs="Arial"/>
          <w:spacing w:val="2"/>
          <w:sz w:val="22"/>
          <w:szCs w:val="22"/>
        </w:rPr>
        <w:t>ě</w:t>
      </w:r>
      <w:r w:rsidRPr="00E34221">
        <w:rPr>
          <w:rFonts w:ascii="Arial" w:hAnsi="Arial" w:cs="Arial"/>
          <w:spacing w:val="2"/>
          <w:sz w:val="22"/>
          <w:szCs w:val="22"/>
        </w:rPr>
        <w:t>hem realizace stavby bude</w:t>
      </w:r>
      <w:r>
        <w:rPr>
          <w:rFonts w:ascii="Arial" w:hAnsi="Arial" w:cs="Arial"/>
          <w:spacing w:val="-4"/>
          <w:sz w:val="22"/>
          <w:szCs w:val="22"/>
        </w:rPr>
        <w:t xml:space="preserve"> (s ohledem na průběh stavebních prací) umožněn průjezd složkám IZS. Vlastníkům přilehlých </w:t>
      </w:r>
      <w:r w:rsidRPr="00E34221">
        <w:rPr>
          <w:rFonts w:ascii="Arial" w:hAnsi="Arial" w:cs="Arial"/>
          <w:spacing w:val="-6"/>
          <w:sz w:val="22"/>
          <w:szCs w:val="22"/>
        </w:rPr>
        <w:t xml:space="preserve">nemovitostí bude umožněn přístup. </w:t>
      </w:r>
      <w:r>
        <w:rPr>
          <w:rFonts w:ascii="Arial" w:hAnsi="Arial" w:cs="Arial"/>
          <w:spacing w:val="-6"/>
          <w:sz w:val="22"/>
          <w:szCs w:val="22"/>
        </w:rPr>
        <w:t>Vybraný dod</w:t>
      </w:r>
      <w:r w:rsidR="009F5A5D">
        <w:rPr>
          <w:rFonts w:ascii="Arial" w:hAnsi="Arial" w:cs="Arial"/>
          <w:spacing w:val="-6"/>
          <w:sz w:val="22"/>
          <w:szCs w:val="22"/>
        </w:rPr>
        <w:t>a</w:t>
      </w:r>
      <w:r>
        <w:rPr>
          <w:rFonts w:ascii="Arial" w:hAnsi="Arial" w:cs="Arial"/>
          <w:spacing w:val="-6"/>
          <w:sz w:val="22"/>
          <w:szCs w:val="22"/>
        </w:rPr>
        <w:t>vatel</w:t>
      </w:r>
      <w:r w:rsidRPr="00E34221">
        <w:rPr>
          <w:rFonts w:ascii="Arial" w:hAnsi="Arial" w:cs="Arial"/>
          <w:spacing w:val="-6"/>
          <w:sz w:val="22"/>
          <w:szCs w:val="22"/>
        </w:rPr>
        <w:t xml:space="preserve"> seznámí, způsobem </w:t>
      </w:r>
      <w:r w:rsidRPr="00E34221">
        <w:rPr>
          <w:rFonts w:ascii="Arial" w:hAnsi="Arial" w:cs="Arial"/>
          <w:spacing w:val="-6"/>
          <w:sz w:val="22"/>
          <w:szCs w:val="22"/>
        </w:rPr>
        <w:lastRenderedPageBreak/>
        <w:t>v místě obvykl</w:t>
      </w:r>
      <w:r w:rsidR="001652BC">
        <w:rPr>
          <w:rFonts w:ascii="Arial" w:hAnsi="Arial" w:cs="Arial"/>
          <w:spacing w:val="-6"/>
          <w:sz w:val="22"/>
          <w:szCs w:val="22"/>
        </w:rPr>
        <w:t>é</w:t>
      </w:r>
      <w:r w:rsidRPr="00E34221">
        <w:rPr>
          <w:rFonts w:ascii="Arial" w:hAnsi="Arial" w:cs="Arial"/>
          <w:spacing w:val="-6"/>
          <w:sz w:val="22"/>
          <w:szCs w:val="22"/>
        </w:rPr>
        <w:t>m, v dostatečném</w:t>
      </w:r>
      <w:r>
        <w:rPr>
          <w:rFonts w:ascii="Arial" w:hAnsi="Arial" w:cs="Arial"/>
          <w:spacing w:val="-4"/>
          <w:sz w:val="22"/>
          <w:szCs w:val="22"/>
        </w:rPr>
        <w:t xml:space="preserve"> časovém předstihu, vlastníky dotčených nemovitostí v předmětném úseku stavby s řešením provozu v době uzavírky.</w:t>
      </w:r>
    </w:p>
    <w:p w14:paraId="73244EE4" w14:textId="77777777" w:rsidR="00F65A5E" w:rsidRDefault="00F65A5E" w:rsidP="00C91439">
      <w:pPr>
        <w:spacing w:before="120"/>
        <w:jc w:val="both"/>
        <w:rPr>
          <w:rFonts w:ascii="Arial" w:hAnsi="Arial" w:cs="Arial"/>
          <w:b/>
          <w:sz w:val="22"/>
          <w:szCs w:val="22"/>
        </w:rPr>
      </w:pPr>
    </w:p>
    <w:p w14:paraId="0E01D8B6" w14:textId="5235C06F" w:rsidR="00C91439" w:rsidRDefault="00C91439" w:rsidP="00C91439">
      <w:pPr>
        <w:spacing w:before="120"/>
        <w:jc w:val="both"/>
        <w:rPr>
          <w:rFonts w:ascii="Arial" w:hAnsi="Arial" w:cs="Arial"/>
          <w:b/>
          <w:sz w:val="22"/>
          <w:szCs w:val="22"/>
        </w:rPr>
      </w:pPr>
      <w:r>
        <w:rPr>
          <w:rFonts w:ascii="Arial" w:hAnsi="Arial" w:cs="Arial"/>
          <w:b/>
          <w:sz w:val="22"/>
          <w:szCs w:val="22"/>
        </w:rPr>
        <w:t>P</w:t>
      </w:r>
      <w:r w:rsidRPr="009065A8">
        <w:rPr>
          <w:rFonts w:ascii="Arial" w:hAnsi="Arial" w:cs="Arial"/>
          <w:b/>
          <w:sz w:val="22"/>
          <w:szCs w:val="22"/>
        </w:rPr>
        <w:t xml:space="preserve">ředmět plnění pro </w:t>
      </w:r>
      <w:r>
        <w:rPr>
          <w:rFonts w:ascii="Arial" w:hAnsi="Arial" w:cs="Arial"/>
          <w:b/>
          <w:sz w:val="22"/>
          <w:szCs w:val="22"/>
        </w:rPr>
        <w:t>zadavatele č. 2:</w:t>
      </w:r>
    </w:p>
    <w:p w14:paraId="30FE3754" w14:textId="2F884082" w:rsidR="00DB7A90" w:rsidRDefault="00DB7A90" w:rsidP="00DB7A90">
      <w:pPr>
        <w:spacing w:before="120"/>
        <w:jc w:val="both"/>
        <w:rPr>
          <w:rFonts w:ascii="Arial" w:hAnsi="Arial" w:cs="Arial"/>
          <w:spacing w:val="-4"/>
          <w:sz w:val="22"/>
          <w:szCs w:val="22"/>
        </w:rPr>
      </w:pPr>
      <w:r w:rsidRPr="00E86A09">
        <w:rPr>
          <w:rFonts w:ascii="Arial" w:hAnsi="Arial" w:cs="Arial"/>
          <w:spacing w:val="-4"/>
          <w:sz w:val="22"/>
          <w:szCs w:val="22"/>
        </w:rPr>
        <w:t xml:space="preserve">V rámci </w:t>
      </w:r>
      <w:r w:rsidR="0018074E">
        <w:rPr>
          <w:rFonts w:ascii="Arial" w:hAnsi="Arial" w:cs="Arial"/>
          <w:spacing w:val="-4"/>
          <w:sz w:val="22"/>
          <w:szCs w:val="22"/>
        </w:rPr>
        <w:t>novostavby obchvatu II/152</w:t>
      </w:r>
      <w:r w:rsidRPr="00E86A09">
        <w:rPr>
          <w:rFonts w:ascii="Arial" w:hAnsi="Arial" w:cs="Arial"/>
          <w:spacing w:val="-4"/>
          <w:sz w:val="22"/>
          <w:szCs w:val="22"/>
        </w:rPr>
        <w:t xml:space="preserve"> </w:t>
      </w:r>
      <w:r w:rsidR="00AC6AE3" w:rsidRPr="00E86A09">
        <w:rPr>
          <w:rFonts w:ascii="Arial" w:hAnsi="Arial" w:cs="Arial"/>
          <w:spacing w:val="-4"/>
          <w:sz w:val="22"/>
          <w:szCs w:val="22"/>
        </w:rPr>
        <w:t>bud</w:t>
      </w:r>
      <w:r w:rsidR="00AC6AE3">
        <w:rPr>
          <w:rFonts w:ascii="Arial" w:hAnsi="Arial" w:cs="Arial"/>
          <w:spacing w:val="-4"/>
          <w:sz w:val="22"/>
          <w:szCs w:val="22"/>
        </w:rPr>
        <w:t>ou</w:t>
      </w:r>
      <w:r w:rsidR="00AC6AE3" w:rsidRPr="00E86A09">
        <w:rPr>
          <w:rFonts w:ascii="Arial" w:hAnsi="Arial" w:cs="Arial"/>
          <w:spacing w:val="-4"/>
          <w:sz w:val="22"/>
          <w:szCs w:val="22"/>
        </w:rPr>
        <w:t xml:space="preserve"> proveden</w:t>
      </w:r>
      <w:r w:rsidR="00AC6AE3">
        <w:rPr>
          <w:rFonts w:ascii="Arial" w:hAnsi="Arial" w:cs="Arial"/>
          <w:spacing w:val="-4"/>
          <w:sz w:val="22"/>
          <w:szCs w:val="22"/>
        </w:rPr>
        <w:t xml:space="preserve">y přídatné pruhy </w:t>
      </w:r>
      <w:r w:rsidR="0018074E">
        <w:rPr>
          <w:rFonts w:ascii="Arial" w:hAnsi="Arial" w:cs="Arial"/>
          <w:spacing w:val="-4"/>
          <w:sz w:val="22"/>
          <w:szCs w:val="22"/>
        </w:rPr>
        <w:t>pro napojení místní komunikace</w:t>
      </w:r>
      <w:r w:rsidR="00AC6AE3">
        <w:rPr>
          <w:rFonts w:ascii="Arial" w:hAnsi="Arial" w:cs="Arial"/>
          <w:spacing w:val="-4"/>
          <w:sz w:val="22"/>
          <w:szCs w:val="22"/>
        </w:rPr>
        <w:t xml:space="preserve"> včetně </w:t>
      </w:r>
      <w:r w:rsidR="0018074E">
        <w:rPr>
          <w:rFonts w:ascii="Arial" w:hAnsi="Arial" w:cs="Arial"/>
          <w:spacing w:val="-4"/>
          <w:sz w:val="22"/>
          <w:szCs w:val="22"/>
        </w:rPr>
        <w:t>navazující</w:t>
      </w:r>
      <w:r w:rsidR="00AC6AE3">
        <w:rPr>
          <w:rFonts w:ascii="Arial" w:hAnsi="Arial" w:cs="Arial"/>
          <w:spacing w:val="-4"/>
          <w:sz w:val="22"/>
          <w:szCs w:val="22"/>
        </w:rPr>
        <w:t>ho</w:t>
      </w:r>
      <w:r w:rsidR="0018074E">
        <w:rPr>
          <w:rFonts w:ascii="Arial" w:hAnsi="Arial" w:cs="Arial"/>
          <w:spacing w:val="-4"/>
          <w:sz w:val="22"/>
          <w:szCs w:val="22"/>
        </w:rPr>
        <w:t xml:space="preserve"> rozšíření místní komunikace.</w:t>
      </w:r>
    </w:p>
    <w:p w14:paraId="72FD48BB" w14:textId="54A3A104" w:rsidR="00DB7A90" w:rsidRPr="00F65A5E" w:rsidRDefault="00DB7A90" w:rsidP="00DB7A90">
      <w:pPr>
        <w:pStyle w:val="Zkladntextodsazen3"/>
        <w:ind w:left="0" w:firstLine="0"/>
        <w:rPr>
          <w:szCs w:val="22"/>
        </w:rPr>
      </w:pPr>
      <w:r w:rsidRPr="00AF56D2">
        <w:rPr>
          <w:szCs w:val="22"/>
        </w:rPr>
        <w:t>Stavba</w:t>
      </w:r>
      <w:r>
        <w:rPr>
          <w:szCs w:val="22"/>
        </w:rPr>
        <w:t xml:space="preserve"> bude prov</w:t>
      </w:r>
      <w:r w:rsidRPr="00AF56D2">
        <w:rPr>
          <w:szCs w:val="22"/>
        </w:rPr>
        <w:t xml:space="preserve">edena dle projektové dokumentace </w:t>
      </w:r>
      <w:r w:rsidRPr="00190E92">
        <w:rPr>
          <w:b/>
          <w:szCs w:val="22"/>
        </w:rPr>
        <w:t>„</w:t>
      </w:r>
      <w:r w:rsidR="001A47B1">
        <w:rPr>
          <w:b/>
          <w:szCs w:val="22"/>
        </w:rPr>
        <w:t xml:space="preserve">II/152 Slavětice </w:t>
      </w:r>
      <w:r w:rsidR="005B50AE">
        <w:rPr>
          <w:b/>
          <w:szCs w:val="22"/>
        </w:rPr>
        <w:t>–</w:t>
      </w:r>
      <w:r w:rsidR="001A47B1">
        <w:rPr>
          <w:b/>
          <w:szCs w:val="22"/>
        </w:rPr>
        <w:t xml:space="preserve"> obchvat</w:t>
      </w:r>
      <w:r w:rsidR="005B50AE">
        <w:rPr>
          <w:b/>
          <w:szCs w:val="22"/>
        </w:rPr>
        <w:t>, PD</w:t>
      </w:r>
      <w:r w:rsidRPr="00190E92">
        <w:rPr>
          <w:b/>
          <w:szCs w:val="22"/>
        </w:rPr>
        <w:t>“</w:t>
      </w:r>
      <w:r w:rsidRPr="00190E92">
        <w:rPr>
          <w:szCs w:val="22"/>
        </w:rPr>
        <w:t xml:space="preserve">, vypracované </w:t>
      </w:r>
      <w:r w:rsidR="001A47B1" w:rsidRPr="001A47B1">
        <w:rPr>
          <w:szCs w:val="22"/>
        </w:rPr>
        <w:t xml:space="preserve">společností </w:t>
      </w:r>
      <w:r w:rsidR="007D459E" w:rsidRPr="007D459E">
        <w:rPr>
          <w:szCs w:val="22"/>
        </w:rPr>
        <w:t>HBH Projekt spol. s r.o., Kabátníkova č. p. 216/5,  602 00 Brno, IČO 44961944</w:t>
      </w:r>
      <w:r w:rsidR="001A47B1">
        <w:rPr>
          <w:szCs w:val="22"/>
        </w:rPr>
        <w:t xml:space="preserve"> v</w:t>
      </w:r>
      <w:r w:rsidR="00946075">
        <w:rPr>
          <w:szCs w:val="22"/>
        </w:rPr>
        <w:t xml:space="preserve"> září 2025 </w:t>
      </w:r>
      <w:r w:rsidRPr="00AF56D2">
        <w:rPr>
          <w:szCs w:val="22"/>
        </w:rPr>
        <w:t xml:space="preserve">ve stupni PDPS </w:t>
      </w:r>
      <w:r w:rsidRPr="00F65A5E">
        <w:rPr>
          <w:szCs w:val="22"/>
        </w:rPr>
        <w:t>v členění stavebních objektů, jejic</w:t>
      </w:r>
      <w:r w:rsidR="00F65A5E" w:rsidRPr="00F65A5E">
        <w:rPr>
          <w:szCs w:val="22"/>
        </w:rPr>
        <w:t>hž investorem je zadavatel č. 2</w:t>
      </w:r>
      <w:r w:rsidRPr="00F65A5E">
        <w:rPr>
          <w:szCs w:val="22"/>
        </w:rPr>
        <w:t>:</w:t>
      </w:r>
    </w:p>
    <w:p w14:paraId="79DC18DA" w14:textId="77777777" w:rsidR="00DB7A90" w:rsidRDefault="00DB7A90" w:rsidP="00DB7A90">
      <w:pPr>
        <w:pStyle w:val="Zkladntextodsazen3"/>
        <w:ind w:left="0" w:firstLine="0"/>
        <w:rPr>
          <w:szCs w:val="22"/>
        </w:rPr>
      </w:pPr>
    </w:p>
    <w:p w14:paraId="23BD1B6C" w14:textId="77777777" w:rsidR="001A47B1" w:rsidRPr="00B92D8C" w:rsidRDefault="001A47B1" w:rsidP="001A47B1">
      <w:pPr>
        <w:ind w:left="360" w:hanging="360"/>
        <w:rPr>
          <w:rFonts w:ascii="Arial" w:hAnsi="Arial" w:cs="Arial"/>
          <w:sz w:val="22"/>
          <w:szCs w:val="22"/>
        </w:rPr>
      </w:pPr>
      <w:r w:rsidRPr="00B92D8C">
        <w:rPr>
          <w:rFonts w:ascii="Arial" w:hAnsi="Arial" w:cs="Arial"/>
          <w:sz w:val="22"/>
          <w:szCs w:val="22"/>
        </w:rPr>
        <w:t xml:space="preserve">SO 102 – </w:t>
      </w:r>
      <w:r w:rsidRPr="00C54515">
        <w:rPr>
          <w:rFonts w:ascii="Arial" w:hAnsi="Arial" w:cs="Arial"/>
          <w:sz w:val="22"/>
          <w:szCs w:val="22"/>
        </w:rPr>
        <w:t>Přídatné</w:t>
      </w:r>
      <w:r w:rsidRPr="00B92D8C">
        <w:rPr>
          <w:rFonts w:ascii="Arial" w:hAnsi="Arial" w:cs="Arial"/>
          <w:sz w:val="22"/>
          <w:szCs w:val="22"/>
        </w:rPr>
        <w:t xml:space="preserve"> pruhy pro napojení místní komunikace</w:t>
      </w:r>
    </w:p>
    <w:p w14:paraId="14894C05" w14:textId="1E7C2BEB" w:rsidR="001A47B1" w:rsidRDefault="001A47B1" w:rsidP="001A47B1">
      <w:pPr>
        <w:rPr>
          <w:rFonts w:ascii="Arial" w:hAnsi="Arial" w:cs="Arial"/>
          <w:sz w:val="22"/>
          <w:szCs w:val="22"/>
        </w:rPr>
      </w:pPr>
      <w:r w:rsidRPr="00B92D8C">
        <w:rPr>
          <w:rFonts w:ascii="Arial" w:hAnsi="Arial" w:cs="Arial"/>
          <w:sz w:val="22"/>
          <w:szCs w:val="22"/>
        </w:rPr>
        <w:t>SO 150 – Rozšíření místní komunikace</w:t>
      </w:r>
    </w:p>
    <w:p w14:paraId="08336167" w14:textId="46787187" w:rsidR="00C91439" w:rsidRDefault="00C91439" w:rsidP="00DB7A90">
      <w:pPr>
        <w:pStyle w:val="Zkladntextodsazen3"/>
        <w:ind w:left="0" w:firstLine="0"/>
        <w:rPr>
          <w:szCs w:val="22"/>
        </w:rPr>
      </w:pPr>
    </w:p>
    <w:p w14:paraId="0B5BCEFF" w14:textId="23CCC505" w:rsidR="00DB7A90" w:rsidRPr="00E06294" w:rsidRDefault="00DB7A90" w:rsidP="00DB7A90">
      <w:pPr>
        <w:spacing w:before="120"/>
        <w:jc w:val="both"/>
        <w:rPr>
          <w:rFonts w:ascii="Arial" w:hAnsi="Arial" w:cs="Arial"/>
          <w:b/>
          <w:sz w:val="22"/>
          <w:szCs w:val="22"/>
        </w:rPr>
      </w:pPr>
      <w:r w:rsidRPr="00E06294">
        <w:rPr>
          <w:rFonts w:ascii="Arial" w:hAnsi="Arial" w:cs="Arial"/>
          <w:b/>
          <w:sz w:val="22"/>
          <w:szCs w:val="22"/>
        </w:rPr>
        <w:t xml:space="preserve">Vzájemná koordinace </w:t>
      </w:r>
    </w:p>
    <w:p w14:paraId="24906908" w14:textId="757EB6A0" w:rsidR="001A47B1" w:rsidRDefault="00C91439" w:rsidP="00DB7A90">
      <w:pPr>
        <w:spacing w:before="120"/>
        <w:jc w:val="both"/>
        <w:rPr>
          <w:rFonts w:ascii="Arial" w:hAnsi="Arial" w:cs="Arial"/>
          <w:spacing w:val="-4"/>
          <w:sz w:val="22"/>
          <w:szCs w:val="22"/>
        </w:rPr>
      </w:pPr>
      <w:r w:rsidRPr="00C91439">
        <w:rPr>
          <w:rFonts w:ascii="Arial" w:hAnsi="Arial" w:cs="Arial"/>
          <w:spacing w:val="-4"/>
          <w:sz w:val="22"/>
          <w:szCs w:val="22"/>
        </w:rPr>
        <w:t>Vybraný dodavatel je povinen realizaci předmětu plnění veřejné zakázky vzájemně koordinovat po celou dobu výstavby. Vybraný dodavatel před zahájením stavebních prací předloží zadavatelům podrobný časový harmonogram všech prací realizovaných na staveništi.</w:t>
      </w:r>
    </w:p>
    <w:p w14:paraId="00D82193" w14:textId="77777777" w:rsidR="00DB7A90" w:rsidRDefault="00DB7A90" w:rsidP="00DB7A90">
      <w:pPr>
        <w:spacing w:before="120"/>
        <w:jc w:val="both"/>
        <w:rPr>
          <w:rFonts w:ascii="Arial" w:hAnsi="Arial" w:cs="Arial"/>
          <w:spacing w:val="-4"/>
          <w:sz w:val="22"/>
          <w:szCs w:val="22"/>
        </w:rPr>
      </w:pPr>
    </w:p>
    <w:p w14:paraId="3C942BDA" w14:textId="20C54E02" w:rsidR="00DB7A90" w:rsidRDefault="00DB7A90" w:rsidP="00D413FF">
      <w:pPr>
        <w:jc w:val="both"/>
        <w:rPr>
          <w:rFonts w:ascii="Arial" w:hAnsi="Arial" w:cs="Arial"/>
          <w:spacing w:val="-4"/>
          <w:sz w:val="22"/>
          <w:szCs w:val="22"/>
        </w:rPr>
      </w:pPr>
      <w:r w:rsidRPr="00CB1DA3">
        <w:rPr>
          <w:rFonts w:ascii="Arial" w:hAnsi="Arial" w:cs="Arial"/>
          <w:spacing w:val="-4"/>
          <w:sz w:val="22"/>
          <w:szCs w:val="22"/>
        </w:rPr>
        <w:t xml:space="preserve">Dodavatel musí dodržet veškeré požadavky a podmínky uvedené ve vyjádřeních obsažených </w:t>
      </w:r>
      <w:r w:rsidR="00650BC9">
        <w:rPr>
          <w:rFonts w:ascii="Arial" w:hAnsi="Arial" w:cs="Arial"/>
          <w:spacing w:val="-4"/>
          <w:sz w:val="22"/>
          <w:szCs w:val="22"/>
        </w:rPr>
        <w:t>v dokladové části projektových</w:t>
      </w:r>
      <w:r w:rsidRPr="00CB1DA3">
        <w:rPr>
          <w:rFonts w:ascii="Arial" w:hAnsi="Arial" w:cs="Arial"/>
          <w:spacing w:val="-4"/>
          <w:sz w:val="22"/>
          <w:szCs w:val="22"/>
        </w:rPr>
        <w:t xml:space="preserve"> dokumentac</w:t>
      </w:r>
      <w:r w:rsidR="00650BC9">
        <w:rPr>
          <w:rFonts w:ascii="Arial" w:hAnsi="Arial" w:cs="Arial"/>
          <w:spacing w:val="-4"/>
          <w:sz w:val="22"/>
          <w:szCs w:val="22"/>
        </w:rPr>
        <w:t>í</w:t>
      </w:r>
      <w:r w:rsidRPr="00CB1DA3">
        <w:rPr>
          <w:rFonts w:ascii="Arial" w:hAnsi="Arial" w:cs="Arial"/>
          <w:spacing w:val="-4"/>
          <w:sz w:val="22"/>
          <w:szCs w:val="22"/>
        </w:rPr>
        <w:t>.</w:t>
      </w:r>
    </w:p>
    <w:p w14:paraId="3B5FDF41" w14:textId="16E19E5F" w:rsidR="00C91439" w:rsidRDefault="00C91439" w:rsidP="00ED0302">
      <w:pPr>
        <w:tabs>
          <w:tab w:val="right" w:pos="6804"/>
        </w:tabs>
        <w:overflowPunct/>
        <w:autoSpaceDE/>
        <w:autoSpaceDN/>
        <w:adjustRightInd/>
        <w:jc w:val="both"/>
        <w:textAlignment w:val="auto"/>
        <w:rPr>
          <w:rFonts w:ascii="Arial" w:hAnsi="Arial" w:cs="Arial"/>
          <w:spacing w:val="-4"/>
          <w:sz w:val="22"/>
          <w:szCs w:val="22"/>
        </w:rPr>
      </w:pPr>
    </w:p>
    <w:p w14:paraId="7AC441DE" w14:textId="77777777" w:rsidR="00C91439" w:rsidRDefault="00C91439" w:rsidP="00C91439">
      <w:pPr>
        <w:spacing w:before="120"/>
        <w:jc w:val="both"/>
        <w:rPr>
          <w:rFonts w:ascii="Arial" w:hAnsi="Arial" w:cs="Arial"/>
          <w:spacing w:val="-4"/>
          <w:sz w:val="22"/>
          <w:szCs w:val="22"/>
        </w:rPr>
      </w:pPr>
      <w:r w:rsidRPr="00D7503D">
        <w:rPr>
          <w:rFonts w:ascii="Arial" w:hAnsi="Arial" w:cs="Arial"/>
          <w:spacing w:val="-6"/>
          <w:sz w:val="22"/>
          <w:szCs w:val="22"/>
          <w:lang w:eastAsia="x-none"/>
        </w:rPr>
        <w:t>Předmět plnění veřejné zakázky je podrobně specifikován v náv</w:t>
      </w:r>
      <w:r>
        <w:rPr>
          <w:rFonts w:ascii="Arial" w:hAnsi="Arial" w:cs="Arial"/>
          <w:spacing w:val="-6"/>
          <w:sz w:val="22"/>
          <w:szCs w:val="22"/>
          <w:lang w:eastAsia="x-none"/>
        </w:rPr>
        <w:t>rzích sml</w:t>
      </w:r>
      <w:r w:rsidRPr="00D7503D">
        <w:rPr>
          <w:rFonts w:ascii="Arial" w:hAnsi="Arial" w:cs="Arial"/>
          <w:spacing w:val="-6"/>
          <w:sz w:val="22"/>
          <w:szCs w:val="22"/>
          <w:lang w:eastAsia="x-none"/>
        </w:rPr>
        <w:t>uv o dílo,</w:t>
      </w:r>
      <w:r>
        <w:rPr>
          <w:rFonts w:ascii="Arial" w:hAnsi="Arial" w:cs="Arial"/>
          <w:spacing w:val="-6"/>
          <w:sz w:val="22"/>
          <w:szCs w:val="22"/>
          <w:lang w:eastAsia="x-none"/>
        </w:rPr>
        <w:t xml:space="preserve"> </w:t>
      </w:r>
      <w:r w:rsidRPr="00D7503D">
        <w:rPr>
          <w:rFonts w:ascii="Arial" w:hAnsi="Arial" w:cs="Arial"/>
          <w:spacing w:val="-6"/>
          <w:sz w:val="22"/>
          <w:szCs w:val="22"/>
          <w:lang w:eastAsia="x-none"/>
        </w:rPr>
        <w:t>popř. v</w:t>
      </w:r>
      <w:r>
        <w:rPr>
          <w:rFonts w:ascii="Arial" w:hAnsi="Arial" w:cs="Arial"/>
          <w:spacing w:val="-6"/>
          <w:sz w:val="22"/>
          <w:szCs w:val="22"/>
          <w:lang w:eastAsia="x-none"/>
        </w:rPr>
        <w:t> </w:t>
      </w:r>
      <w:r w:rsidRPr="00D7503D">
        <w:rPr>
          <w:rFonts w:ascii="Arial" w:hAnsi="Arial" w:cs="Arial"/>
          <w:spacing w:val="-6"/>
          <w:sz w:val="22"/>
          <w:szCs w:val="22"/>
          <w:lang w:eastAsia="x-none"/>
        </w:rPr>
        <w:t>projektov</w:t>
      </w:r>
      <w:r>
        <w:rPr>
          <w:rFonts w:ascii="Arial" w:hAnsi="Arial" w:cs="Arial"/>
          <w:spacing w:val="-6"/>
          <w:sz w:val="22"/>
          <w:szCs w:val="22"/>
          <w:lang w:eastAsia="x-none"/>
        </w:rPr>
        <w:t xml:space="preserve">ých </w:t>
      </w:r>
      <w:r>
        <w:rPr>
          <w:rFonts w:ascii="Arial" w:hAnsi="Arial" w:cs="Arial"/>
          <w:spacing w:val="-4"/>
          <w:sz w:val="22"/>
          <w:szCs w:val="22"/>
          <w:lang w:eastAsia="x-none"/>
        </w:rPr>
        <w:t>dokumentacích</w:t>
      </w:r>
      <w:r w:rsidRPr="00EA0629">
        <w:rPr>
          <w:rFonts w:ascii="Arial" w:hAnsi="Arial" w:cs="Arial"/>
          <w:spacing w:val="-4"/>
          <w:sz w:val="22"/>
          <w:szCs w:val="22"/>
          <w:lang w:eastAsia="x-none"/>
        </w:rPr>
        <w:t xml:space="preserve"> </w:t>
      </w:r>
      <w:r w:rsidRPr="00C91439">
        <w:rPr>
          <w:rFonts w:ascii="Arial" w:hAnsi="Arial" w:cs="Arial"/>
          <w:spacing w:val="-4"/>
          <w:sz w:val="22"/>
          <w:szCs w:val="22"/>
          <w:lang w:eastAsia="x-none"/>
        </w:rPr>
        <w:t xml:space="preserve">(viz </w:t>
      </w:r>
      <w:r w:rsidRPr="00C91439">
        <w:rPr>
          <w:rFonts w:ascii="Arial" w:hAnsi="Arial" w:cs="Arial"/>
          <w:sz w:val="22"/>
          <w:szCs w:val="22"/>
          <w:lang w:eastAsia="x-none"/>
        </w:rPr>
        <w:t>zadávací dokumentace).</w:t>
      </w:r>
    </w:p>
    <w:p w14:paraId="68855E01" w14:textId="77777777" w:rsidR="00C91439" w:rsidRPr="00A06F7F" w:rsidRDefault="00C91439" w:rsidP="00ED0302">
      <w:pPr>
        <w:tabs>
          <w:tab w:val="right" w:pos="6804"/>
        </w:tabs>
        <w:overflowPunct/>
        <w:autoSpaceDE/>
        <w:autoSpaceDN/>
        <w:adjustRightInd/>
        <w:jc w:val="both"/>
        <w:textAlignment w:val="auto"/>
        <w:rPr>
          <w:rFonts w:ascii="Arial" w:hAnsi="Arial"/>
          <w:sz w:val="22"/>
          <w:szCs w:val="22"/>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552D937F" w14:textId="77777777" w:rsidR="00184097" w:rsidRDefault="00314D0F" w:rsidP="00184097">
      <w:pPr>
        <w:pStyle w:val="Nzev"/>
        <w:jc w:val="both"/>
        <w:rPr>
          <w:rFonts w:ascii="Arial" w:hAnsi="Arial" w:cs="Arial"/>
          <w:b w:val="0"/>
          <w:sz w:val="22"/>
          <w:szCs w:val="22"/>
        </w:rPr>
      </w:pPr>
      <w:r w:rsidRPr="005063C3">
        <w:rPr>
          <w:rFonts w:ascii="Arial" w:hAnsi="Arial" w:cs="Arial"/>
          <w:b w:val="0"/>
          <w:sz w:val="22"/>
          <w:szCs w:val="22"/>
        </w:rPr>
        <w:t xml:space="preserve">Stavební práce této akce </w:t>
      </w:r>
      <w:r w:rsidR="005063C3" w:rsidRPr="009F5A5D">
        <w:rPr>
          <w:rFonts w:ascii="Arial" w:hAnsi="Arial" w:cs="Arial"/>
          <w:b w:val="0"/>
          <w:sz w:val="22"/>
          <w:szCs w:val="22"/>
        </w:rPr>
        <w:t>budou provedeny tak, aby byla zajištěna co nejlepší obsluha území.</w:t>
      </w:r>
    </w:p>
    <w:p w14:paraId="586A731F" w14:textId="77777777" w:rsidR="004215DD" w:rsidRDefault="004215DD" w:rsidP="00184097">
      <w:pPr>
        <w:pStyle w:val="Nzev"/>
        <w:jc w:val="both"/>
        <w:rPr>
          <w:rFonts w:ascii="Arial" w:hAnsi="Arial" w:cs="Arial"/>
          <w:b w:val="0"/>
          <w:sz w:val="22"/>
          <w:szCs w:val="22"/>
        </w:rPr>
      </w:pPr>
    </w:p>
    <w:p w14:paraId="7E6F923F" w14:textId="77777777" w:rsidR="004215DD" w:rsidRDefault="00184097" w:rsidP="00184097">
      <w:pPr>
        <w:pStyle w:val="Nzev"/>
        <w:jc w:val="both"/>
        <w:rPr>
          <w:rFonts w:ascii="Arial" w:hAnsi="Arial" w:cs="Arial"/>
          <w:b w:val="0"/>
          <w:sz w:val="22"/>
          <w:szCs w:val="22"/>
        </w:rPr>
      </w:pPr>
      <w:r w:rsidRPr="00184097">
        <w:rPr>
          <w:rFonts w:ascii="Arial" w:hAnsi="Arial" w:cs="Arial"/>
          <w:b w:val="0"/>
          <w:sz w:val="22"/>
          <w:szCs w:val="22"/>
        </w:rPr>
        <w:t xml:space="preserve">Po dobu výstavby obchvatu bude veřejný provoz veden po stávající silnici přes </w:t>
      </w:r>
      <w:r w:rsidR="002D3B21">
        <w:rPr>
          <w:rFonts w:ascii="Arial" w:hAnsi="Arial" w:cs="Arial"/>
          <w:b w:val="0"/>
          <w:sz w:val="22"/>
          <w:szCs w:val="22"/>
        </w:rPr>
        <w:t xml:space="preserve">obec </w:t>
      </w:r>
      <w:r w:rsidRPr="00184097">
        <w:rPr>
          <w:rFonts w:ascii="Arial" w:hAnsi="Arial" w:cs="Arial"/>
          <w:b w:val="0"/>
          <w:sz w:val="22"/>
          <w:szCs w:val="22"/>
        </w:rPr>
        <w:t xml:space="preserve">Slavětice. </w:t>
      </w:r>
    </w:p>
    <w:p w14:paraId="1406FB03" w14:textId="77777777" w:rsidR="004215DD" w:rsidRDefault="004215DD" w:rsidP="00184097">
      <w:pPr>
        <w:pStyle w:val="Nzev"/>
        <w:jc w:val="both"/>
        <w:rPr>
          <w:rFonts w:ascii="Arial" w:hAnsi="Arial" w:cs="Arial"/>
          <w:b w:val="0"/>
          <w:sz w:val="22"/>
          <w:szCs w:val="22"/>
        </w:rPr>
      </w:pPr>
    </w:p>
    <w:p w14:paraId="7E035288" w14:textId="2BA27FA1" w:rsidR="00184097" w:rsidRPr="00184097" w:rsidRDefault="00184097" w:rsidP="00184097">
      <w:pPr>
        <w:pStyle w:val="Nzev"/>
        <w:jc w:val="both"/>
        <w:rPr>
          <w:rFonts w:ascii="Arial" w:hAnsi="Arial" w:cs="Arial"/>
          <w:b w:val="0"/>
          <w:sz w:val="22"/>
          <w:szCs w:val="22"/>
        </w:rPr>
      </w:pPr>
      <w:r w:rsidRPr="00184097">
        <w:rPr>
          <w:rFonts w:ascii="Arial" w:hAnsi="Arial" w:cs="Arial"/>
          <w:b w:val="0"/>
          <w:sz w:val="22"/>
          <w:szCs w:val="22"/>
        </w:rPr>
        <w:t xml:space="preserve">Při stavbě SO 101 v km 0,1-0,4 bude provoz veden střídavě po polovinách a řízen SSZ. </w:t>
      </w:r>
    </w:p>
    <w:p w14:paraId="03AAB34C" w14:textId="77777777" w:rsidR="004215DD" w:rsidRDefault="004215DD" w:rsidP="00184097">
      <w:pPr>
        <w:pStyle w:val="Nzev"/>
        <w:jc w:val="both"/>
        <w:rPr>
          <w:rFonts w:ascii="Arial" w:hAnsi="Arial" w:cs="Arial"/>
          <w:b w:val="0"/>
          <w:sz w:val="22"/>
          <w:szCs w:val="22"/>
        </w:rPr>
      </w:pPr>
    </w:p>
    <w:p w14:paraId="0F4C679B" w14:textId="512E98DA" w:rsidR="00314D0F" w:rsidRDefault="00184097" w:rsidP="00184097">
      <w:pPr>
        <w:pStyle w:val="Nzev"/>
        <w:jc w:val="both"/>
        <w:rPr>
          <w:rFonts w:ascii="Arial" w:hAnsi="Arial" w:cs="Arial"/>
          <w:b w:val="0"/>
          <w:sz w:val="22"/>
          <w:szCs w:val="22"/>
        </w:rPr>
      </w:pPr>
      <w:r w:rsidRPr="00184097">
        <w:rPr>
          <w:rFonts w:ascii="Arial" w:hAnsi="Arial" w:cs="Arial"/>
          <w:b w:val="0"/>
          <w:sz w:val="22"/>
          <w:szCs w:val="22"/>
        </w:rPr>
        <w:t xml:space="preserve">Provizorní vozovky (SO 171, SO 172) jsou navrženy z důvodu napojení přeložky silnice II/152 (SO 101) na stávající silnici II/152. Po ukončení stavby budou odstraněny. </w:t>
      </w:r>
      <w:r w:rsidR="005063C3" w:rsidRPr="009F5A5D">
        <w:rPr>
          <w:rFonts w:ascii="Arial" w:hAnsi="Arial" w:cs="Arial"/>
          <w:b w:val="0"/>
          <w:sz w:val="22"/>
          <w:szCs w:val="22"/>
        </w:rPr>
        <w:t xml:space="preserve"> </w:t>
      </w:r>
    </w:p>
    <w:p w14:paraId="4E4108F0" w14:textId="77777777" w:rsidR="005063C3" w:rsidRDefault="005063C3" w:rsidP="00BE2D78">
      <w:pPr>
        <w:pStyle w:val="Nzev"/>
        <w:jc w:val="both"/>
        <w:rPr>
          <w:rFonts w:ascii="Arial" w:hAnsi="Arial" w:cs="Arial"/>
          <w:b w:val="0"/>
          <w:sz w:val="22"/>
          <w:szCs w:val="22"/>
        </w:rPr>
      </w:pPr>
    </w:p>
    <w:p w14:paraId="0FCA1011" w14:textId="307F7A4C"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Realizace zakázky se předpokládá v průběhu </w:t>
      </w:r>
      <w:r w:rsidR="006C105E">
        <w:rPr>
          <w:rFonts w:ascii="Arial" w:hAnsi="Arial" w:cs="Arial"/>
          <w:b w:val="0"/>
          <w:sz w:val="22"/>
          <w:szCs w:val="22"/>
        </w:rPr>
        <w:t>dvou</w:t>
      </w:r>
      <w:r>
        <w:rPr>
          <w:rFonts w:ascii="Arial" w:hAnsi="Arial" w:cs="Arial"/>
          <w:b w:val="0"/>
          <w:sz w:val="22"/>
          <w:szCs w:val="22"/>
        </w:rPr>
        <w:t xml:space="preserve"> stavební</w:t>
      </w:r>
      <w:r w:rsidR="006C105E">
        <w:rPr>
          <w:rFonts w:ascii="Arial" w:hAnsi="Arial" w:cs="Arial"/>
          <w:b w:val="0"/>
          <w:sz w:val="22"/>
          <w:szCs w:val="22"/>
        </w:rPr>
        <w:t>ch</w:t>
      </w:r>
      <w:r>
        <w:rPr>
          <w:rFonts w:ascii="Arial" w:hAnsi="Arial" w:cs="Arial"/>
          <w:b w:val="0"/>
          <w:sz w:val="22"/>
          <w:szCs w:val="22"/>
        </w:rPr>
        <w:t xml:space="preserve"> sezón. </w:t>
      </w:r>
      <w:r w:rsidRPr="00E7105F">
        <w:rPr>
          <w:rFonts w:ascii="Arial" w:hAnsi="Arial" w:cs="Arial"/>
          <w:b w:val="0"/>
          <w:sz w:val="22"/>
          <w:szCs w:val="22"/>
        </w:rPr>
        <w:t>Předpokládá se současná realizace jednotlivých stavebních úseků.</w:t>
      </w:r>
    </w:p>
    <w:p w14:paraId="55D713EC" w14:textId="77777777" w:rsidR="00314D0F" w:rsidRDefault="00314D0F" w:rsidP="00BE2D78">
      <w:pPr>
        <w:pStyle w:val="Nzev"/>
        <w:jc w:val="both"/>
        <w:rPr>
          <w:rFonts w:ascii="Arial" w:hAnsi="Arial" w:cs="Arial"/>
          <w:b w:val="0"/>
          <w:sz w:val="22"/>
          <w:szCs w:val="22"/>
        </w:rPr>
      </w:pPr>
    </w:p>
    <w:p w14:paraId="37242F78" w14:textId="5F2A6C43"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 xml:space="preserve">Pro pokládku obrusné asfaltobetonové vrstvy vozovky na všech úsecích požaduje </w:t>
      </w:r>
      <w:r w:rsidRPr="00537820">
        <w:rPr>
          <w:rFonts w:ascii="Arial" w:hAnsi="Arial" w:cs="Arial"/>
          <w:b w:val="0"/>
          <w:sz w:val="22"/>
          <w:szCs w:val="22"/>
        </w:rPr>
        <w:t>zadavatel</w:t>
      </w:r>
      <w:r w:rsidR="00537820" w:rsidRPr="00537820">
        <w:rPr>
          <w:rFonts w:ascii="Arial" w:hAnsi="Arial" w:cs="Arial"/>
          <w:b w:val="0"/>
          <w:sz w:val="22"/>
          <w:szCs w:val="22"/>
        </w:rPr>
        <w:t xml:space="preserve"> č. 1</w:t>
      </w:r>
      <w:r w:rsidRPr="00E4328A">
        <w:rPr>
          <w:rFonts w:ascii="Arial" w:hAnsi="Arial" w:cs="Arial"/>
          <w:b w:val="0"/>
          <w:sz w:val="22"/>
          <w:szCs w:val="22"/>
        </w:rPr>
        <w:t xml:space="preserve"> provedení pokládky bez </w:t>
      </w:r>
      <w:r w:rsidR="00AC6AE3">
        <w:rPr>
          <w:rFonts w:ascii="Arial" w:hAnsi="Arial" w:cs="Arial"/>
          <w:b w:val="0"/>
          <w:sz w:val="22"/>
          <w:szCs w:val="22"/>
        </w:rPr>
        <w:t xml:space="preserve">podélné </w:t>
      </w:r>
      <w:r w:rsidRPr="00E4328A">
        <w:rPr>
          <w:rFonts w:ascii="Arial" w:hAnsi="Arial" w:cs="Arial"/>
          <w:b w:val="0"/>
          <w:sz w:val="22"/>
          <w:szCs w:val="22"/>
        </w:rPr>
        <w:t>pracovní spáry s vyloučením veškeré dopravy.</w:t>
      </w:r>
      <w:r>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5792F5D8"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w:t>
      </w:r>
      <w:r w:rsidR="006C105E">
        <w:rPr>
          <w:rFonts w:ascii="Arial" w:hAnsi="Arial" w:cs="Arial"/>
          <w:b w:val="0"/>
          <w:sz w:val="22"/>
          <w:szCs w:val="22"/>
        </w:rPr>
        <w:t>II/152.</w:t>
      </w:r>
    </w:p>
    <w:p w14:paraId="17C98725" w14:textId="77777777" w:rsidR="00314D0F" w:rsidRDefault="00314D0F" w:rsidP="00BE2D78">
      <w:pPr>
        <w:pStyle w:val="Nzev"/>
        <w:jc w:val="both"/>
        <w:rPr>
          <w:rFonts w:ascii="Arial" w:hAnsi="Arial" w:cs="Arial"/>
          <w:b w:val="0"/>
          <w:sz w:val="22"/>
          <w:szCs w:val="22"/>
        </w:rPr>
      </w:pPr>
    </w:p>
    <w:p w14:paraId="4B0789EB" w14:textId="77777777" w:rsidR="00C91439" w:rsidRDefault="00C91439" w:rsidP="00C91439">
      <w:pPr>
        <w:suppressAutoHyphens/>
        <w:overflowPunct/>
        <w:autoSpaceDE/>
        <w:autoSpaceDN/>
        <w:adjustRightInd/>
        <w:jc w:val="both"/>
        <w:textAlignment w:val="auto"/>
        <w:rPr>
          <w:rFonts w:ascii="Arial" w:hAnsi="Arial" w:cs="Arial"/>
          <w:sz w:val="22"/>
          <w:szCs w:val="22"/>
          <w:lang w:eastAsia="ar-SA"/>
        </w:rPr>
      </w:pPr>
      <w:r>
        <w:rPr>
          <w:rFonts w:ascii="Arial" w:hAnsi="Arial" w:cs="Arial"/>
          <w:sz w:val="22"/>
          <w:szCs w:val="22"/>
          <w:lang w:eastAsia="ar-SA"/>
        </w:rPr>
        <w:t>Vybraný d</w:t>
      </w:r>
      <w:r w:rsidRPr="00170C74">
        <w:rPr>
          <w:rFonts w:ascii="Arial" w:hAnsi="Arial" w:cs="Arial"/>
          <w:sz w:val="22"/>
          <w:szCs w:val="22"/>
          <w:lang w:eastAsia="ar-SA"/>
        </w:rPr>
        <w:t>odavatel stavby je povinen vzájemně koordinovat svoji činnost v průběhu výstavby s ostatními zhotoviteli případných souvisejících staveb (v případě potřeby nutné přeložky IS).</w:t>
      </w:r>
    </w:p>
    <w:p w14:paraId="3AD14A3F" w14:textId="77777777" w:rsidR="00C91439" w:rsidRDefault="00C91439" w:rsidP="00BE2D78">
      <w:pPr>
        <w:pStyle w:val="Nzev"/>
        <w:jc w:val="both"/>
        <w:rPr>
          <w:rFonts w:ascii="Arial" w:hAnsi="Arial" w:cs="Arial"/>
          <w:b w:val="0"/>
          <w:sz w:val="22"/>
          <w:szCs w:val="22"/>
        </w:rPr>
      </w:pPr>
    </w:p>
    <w:p w14:paraId="29525E86" w14:textId="138473C0" w:rsidR="00D778F3" w:rsidRDefault="00FB5A62" w:rsidP="00BE2D78">
      <w:pPr>
        <w:pStyle w:val="Nzev"/>
        <w:jc w:val="both"/>
        <w:rPr>
          <w:rFonts w:ascii="Arial" w:hAnsi="Arial" w:cs="Arial"/>
          <w:b w:val="0"/>
          <w:sz w:val="22"/>
          <w:szCs w:val="22"/>
        </w:rPr>
      </w:pPr>
      <w:r>
        <w:rPr>
          <w:rFonts w:ascii="Arial" w:hAnsi="Arial" w:cs="Arial"/>
          <w:b w:val="0"/>
          <w:sz w:val="22"/>
          <w:szCs w:val="22"/>
        </w:rPr>
        <w:t>Součástí plnění je</w:t>
      </w:r>
      <w:r w:rsidR="00184097">
        <w:rPr>
          <w:rFonts w:ascii="Arial" w:hAnsi="Arial" w:cs="Arial"/>
          <w:b w:val="0"/>
          <w:sz w:val="22"/>
          <w:szCs w:val="22"/>
        </w:rPr>
        <w:t xml:space="preserve"> spolupráce s vlastníkem sítě při provádění prací </w:t>
      </w:r>
      <w:r w:rsidR="004723B4">
        <w:rPr>
          <w:rFonts w:ascii="Arial" w:hAnsi="Arial" w:cs="Arial"/>
          <w:b w:val="0"/>
          <w:sz w:val="22"/>
          <w:szCs w:val="22"/>
        </w:rPr>
        <w:t xml:space="preserve">SO 511 – ochrana plynovodu ve správě fy </w:t>
      </w:r>
      <w:proofErr w:type="spellStart"/>
      <w:r w:rsidR="004723B4">
        <w:rPr>
          <w:rFonts w:ascii="Arial" w:hAnsi="Arial" w:cs="Arial"/>
          <w:b w:val="0"/>
          <w:sz w:val="22"/>
          <w:szCs w:val="22"/>
        </w:rPr>
        <w:t>GasNet</w:t>
      </w:r>
      <w:proofErr w:type="spellEnd"/>
      <w:r w:rsidR="004723B4">
        <w:rPr>
          <w:rFonts w:ascii="Arial" w:hAnsi="Arial" w:cs="Arial"/>
          <w:b w:val="0"/>
          <w:sz w:val="22"/>
          <w:szCs w:val="22"/>
        </w:rPr>
        <w:t>, s.r.o.</w:t>
      </w:r>
    </w:p>
    <w:p w14:paraId="58010A7A" w14:textId="77777777" w:rsidR="002D5202" w:rsidRDefault="002D5202" w:rsidP="003D7563">
      <w:pPr>
        <w:pStyle w:val="Nzev"/>
        <w:jc w:val="both"/>
        <w:rPr>
          <w:rFonts w:ascii="Arial" w:hAnsi="Arial" w:cs="Arial"/>
          <w:b w:val="0"/>
          <w:sz w:val="22"/>
          <w:szCs w:val="22"/>
        </w:rPr>
      </w:pPr>
    </w:p>
    <w:p w14:paraId="7D2443A6" w14:textId="6EB8A147" w:rsidR="00FB5A62" w:rsidRDefault="00FB5A62" w:rsidP="00396B2C">
      <w:pPr>
        <w:pStyle w:val="Nzev"/>
        <w:jc w:val="both"/>
        <w:rPr>
          <w:rFonts w:ascii="Arial" w:hAnsi="Arial" w:cs="Arial"/>
          <w:b w:val="0"/>
          <w:sz w:val="22"/>
          <w:szCs w:val="22"/>
        </w:rPr>
      </w:pPr>
      <w:r>
        <w:rPr>
          <w:rFonts w:ascii="Arial" w:hAnsi="Arial" w:cs="Arial"/>
          <w:b w:val="0"/>
          <w:sz w:val="22"/>
          <w:szCs w:val="22"/>
        </w:rPr>
        <w:lastRenderedPageBreak/>
        <w:t>Provedení přeložek sítí SO 451, SO 401,SO 402 a SO 411 není předmětem plnění a bude realizováno vlastníkem sítě. Součástí plnění je koordinace se zhotovitelem přeložek.</w:t>
      </w:r>
    </w:p>
    <w:p w14:paraId="3C10086B" w14:textId="77777777" w:rsidR="00FB5A62" w:rsidRDefault="00FB5A62" w:rsidP="00396B2C">
      <w:pPr>
        <w:pStyle w:val="Nzev"/>
        <w:jc w:val="both"/>
        <w:rPr>
          <w:rFonts w:ascii="Arial" w:hAnsi="Arial" w:cs="Arial"/>
          <w:b w:val="0"/>
          <w:sz w:val="22"/>
          <w:szCs w:val="22"/>
        </w:rPr>
      </w:pPr>
    </w:p>
    <w:p w14:paraId="1D89DF67" w14:textId="4B89B652" w:rsidR="00396B2C" w:rsidRDefault="00AC6AE3" w:rsidP="00396B2C">
      <w:pPr>
        <w:pStyle w:val="Nzev"/>
        <w:jc w:val="both"/>
        <w:rPr>
          <w:rFonts w:ascii="Arial" w:hAnsi="Arial" w:cs="Arial"/>
          <w:b w:val="0"/>
          <w:sz w:val="22"/>
          <w:szCs w:val="22"/>
        </w:rPr>
      </w:pPr>
      <w:r>
        <w:rPr>
          <w:rFonts w:ascii="Arial" w:hAnsi="Arial" w:cs="Arial"/>
          <w:b w:val="0"/>
          <w:sz w:val="22"/>
          <w:szCs w:val="22"/>
        </w:rPr>
        <w:t xml:space="preserve">Přeložka </w:t>
      </w:r>
      <w:r w:rsidR="00D778F3">
        <w:rPr>
          <w:rFonts w:ascii="Arial" w:hAnsi="Arial" w:cs="Arial"/>
          <w:b w:val="0"/>
          <w:sz w:val="22"/>
          <w:szCs w:val="22"/>
        </w:rPr>
        <w:t xml:space="preserve">inženýrských sítí ve správě fy CETIN a.s. </w:t>
      </w:r>
      <w:r w:rsidR="00396B2C">
        <w:rPr>
          <w:rFonts w:ascii="Arial" w:hAnsi="Arial" w:cs="Arial"/>
          <w:b w:val="0"/>
          <w:sz w:val="22"/>
          <w:szCs w:val="22"/>
        </w:rPr>
        <w:t>(</w:t>
      </w:r>
      <w:r w:rsidR="00D778F3">
        <w:rPr>
          <w:rFonts w:ascii="Arial" w:hAnsi="Arial" w:cs="Arial"/>
          <w:b w:val="0"/>
          <w:sz w:val="22"/>
          <w:szCs w:val="22"/>
        </w:rPr>
        <w:t>SO 4</w:t>
      </w:r>
      <w:r w:rsidR="00396B2C">
        <w:rPr>
          <w:rFonts w:ascii="Arial" w:hAnsi="Arial" w:cs="Arial"/>
          <w:b w:val="0"/>
          <w:sz w:val="22"/>
          <w:szCs w:val="22"/>
        </w:rPr>
        <w:t xml:space="preserve">51) </w:t>
      </w:r>
      <w:r>
        <w:rPr>
          <w:rFonts w:ascii="Arial" w:hAnsi="Arial" w:cs="Arial"/>
          <w:b w:val="0"/>
          <w:sz w:val="22"/>
          <w:szCs w:val="22"/>
        </w:rPr>
        <w:t xml:space="preserve">je </w:t>
      </w:r>
      <w:r w:rsidR="00396B2C">
        <w:rPr>
          <w:rFonts w:ascii="Arial" w:hAnsi="Arial" w:cs="Arial"/>
          <w:b w:val="0"/>
          <w:sz w:val="22"/>
          <w:szCs w:val="22"/>
        </w:rPr>
        <w:t xml:space="preserve">již </w:t>
      </w:r>
      <w:r>
        <w:rPr>
          <w:rFonts w:ascii="Arial" w:hAnsi="Arial" w:cs="Arial"/>
          <w:b w:val="0"/>
          <w:sz w:val="22"/>
          <w:szCs w:val="22"/>
        </w:rPr>
        <w:t>dokončena</w:t>
      </w:r>
      <w:r w:rsidR="00396B2C">
        <w:rPr>
          <w:rFonts w:ascii="Arial" w:hAnsi="Arial" w:cs="Arial"/>
          <w:b w:val="0"/>
          <w:sz w:val="22"/>
          <w:szCs w:val="22"/>
        </w:rPr>
        <w:t>.</w:t>
      </w:r>
    </w:p>
    <w:p w14:paraId="09A1B949" w14:textId="77777777" w:rsidR="00E7105F" w:rsidRDefault="00E7105F" w:rsidP="00396B2C">
      <w:pPr>
        <w:pStyle w:val="Nzev"/>
        <w:jc w:val="both"/>
        <w:rPr>
          <w:rFonts w:ascii="Arial" w:hAnsi="Arial" w:cs="Arial"/>
          <w:b w:val="0"/>
          <w:sz w:val="22"/>
          <w:szCs w:val="22"/>
        </w:rPr>
      </w:pPr>
    </w:p>
    <w:p w14:paraId="5684B3CD" w14:textId="12914ACB" w:rsidR="00314D0F" w:rsidRDefault="00396B2C" w:rsidP="00396B2C">
      <w:pPr>
        <w:pStyle w:val="Nzev"/>
        <w:jc w:val="both"/>
        <w:rPr>
          <w:rFonts w:ascii="Arial" w:hAnsi="Arial" w:cs="Arial"/>
          <w:b w:val="0"/>
          <w:sz w:val="22"/>
          <w:szCs w:val="22"/>
        </w:rPr>
      </w:pPr>
      <w:r>
        <w:rPr>
          <w:rFonts w:ascii="Arial" w:hAnsi="Arial" w:cs="Arial"/>
          <w:b w:val="0"/>
          <w:sz w:val="22"/>
          <w:szCs w:val="22"/>
        </w:rPr>
        <w:t xml:space="preserve">Přeložky dotčených inženýrských sítí ve správě fy </w:t>
      </w:r>
      <w:proofErr w:type="gramStart"/>
      <w:r w:rsidR="00E27282">
        <w:rPr>
          <w:rFonts w:ascii="Arial" w:hAnsi="Arial" w:cs="Arial"/>
          <w:b w:val="0"/>
          <w:sz w:val="22"/>
          <w:szCs w:val="22"/>
        </w:rPr>
        <w:t>EG.D, a.</w:t>
      </w:r>
      <w:proofErr w:type="gramEnd"/>
      <w:r w:rsidR="00E27282">
        <w:rPr>
          <w:rFonts w:ascii="Arial" w:hAnsi="Arial" w:cs="Arial"/>
          <w:b w:val="0"/>
          <w:sz w:val="22"/>
          <w:szCs w:val="22"/>
        </w:rPr>
        <w:t>s.</w:t>
      </w:r>
      <w:r>
        <w:rPr>
          <w:rFonts w:ascii="Arial" w:hAnsi="Arial" w:cs="Arial"/>
          <w:b w:val="0"/>
          <w:sz w:val="22"/>
          <w:szCs w:val="22"/>
        </w:rPr>
        <w:t xml:space="preserve"> (SO </w:t>
      </w:r>
      <w:r w:rsidR="00E7105F">
        <w:rPr>
          <w:rFonts w:ascii="Arial" w:hAnsi="Arial" w:cs="Arial"/>
          <w:b w:val="0"/>
          <w:sz w:val="22"/>
          <w:szCs w:val="22"/>
        </w:rPr>
        <w:t>4</w:t>
      </w:r>
      <w:r>
        <w:rPr>
          <w:rFonts w:ascii="Arial" w:hAnsi="Arial" w:cs="Arial"/>
          <w:b w:val="0"/>
          <w:sz w:val="22"/>
          <w:szCs w:val="22"/>
        </w:rPr>
        <w:t xml:space="preserve">01, </w:t>
      </w:r>
      <w:r w:rsidR="00AC3836">
        <w:rPr>
          <w:rFonts w:ascii="Arial" w:hAnsi="Arial" w:cs="Arial"/>
          <w:b w:val="0"/>
          <w:sz w:val="22"/>
          <w:szCs w:val="22"/>
        </w:rPr>
        <w:t xml:space="preserve">SO </w:t>
      </w:r>
      <w:r>
        <w:rPr>
          <w:rFonts w:ascii="Arial" w:hAnsi="Arial" w:cs="Arial"/>
          <w:b w:val="0"/>
          <w:sz w:val="22"/>
          <w:szCs w:val="22"/>
        </w:rPr>
        <w:t>402) budou v době za</w:t>
      </w:r>
      <w:r w:rsidR="006C2155">
        <w:rPr>
          <w:rFonts w:ascii="Arial" w:hAnsi="Arial" w:cs="Arial"/>
          <w:b w:val="0"/>
          <w:sz w:val="22"/>
          <w:szCs w:val="22"/>
        </w:rPr>
        <w:t>h</w:t>
      </w:r>
      <w:r>
        <w:rPr>
          <w:rFonts w:ascii="Arial" w:hAnsi="Arial" w:cs="Arial"/>
          <w:b w:val="0"/>
          <w:sz w:val="22"/>
          <w:szCs w:val="22"/>
        </w:rPr>
        <w:t>ájení realizace díla již dokončeny.</w:t>
      </w:r>
    </w:p>
    <w:p w14:paraId="5ACD6AE1" w14:textId="1BFE5BDD" w:rsidR="00E7105F" w:rsidRPr="00314D0F" w:rsidRDefault="00E7105F" w:rsidP="00396B2C">
      <w:pPr>
        <w:pStyle w:val="Nzev"/>
        <w:jc w:val="both"/>
        <w:rPr>
          <w:rFonts w:ascii="Arial" w:hAnsi="Arial" w:cs="Arial"/>
          <w:b w:val="0"/>
          <w:sz w:val="22"/>
          <w:szCs w:val="22"/>
        </w:rPr>
      </w:pPr>
      <w:r>
        <w:rPr>
          <w:rFonts w:ascii="Arial" w:hAnsi="Arial" w:cs="Arial"/>
          <w:b w:val="0"/>
          <w:sz w:val="22"/>
          <w:szCs w:val="22"/>
        </w:rPr>
        <w:t>Vybraný dodavatel stavby bude koordinovat stavební pr</w:t>
      </w:r>
      <w:r w:rsidR="00BC2BC7">
        <w:rPr>
          <w:rFonts w:ascii="Arial" w:hAnsi="Arial" w:cs="Arial"/>
          <w:b w:val="0"/>
          <w:sz w:val="22"/>
          <w:szCs w:val="22"/>
        </w:rPr>
        <w:t>á</w:t>
      </w:r>
      <w:r>
        <w:rPr>
          <w:rFonts w:ascii="Arial" w:hAnsi="Arial" w:cs="Arial"/>
          <w:b w:val="0"/>
          <w:sz w:val="22"/>
          <w:szCs w:val="22"/>
        </w:rPr>
        <w:t>ce spojené s realizací stavební</w:t>
      </w:r>
      <w:r w:rsidR="00BC2BC7">
        <w:rPr>
          <w:rFonts w:ascii="Arial" w:hAnsi="Arial" w:cs="Arial"/>
          <w:b w:val="0"/>
          <w:sz w:val="22"/>
          <w:szCs w:val="22"/>
        </w:rPr>
        <w:t>ho</w:t>
      </w:r>
      <w:r>
        <w:rPr>
          <w:rFonts w:ascii="Arial" w:hAnsi="Arial" w:cs="Arial"/>
          <w:b w:val="0"/>
          <w:sz w:val="22"/>
          <w:szCs w:val="22"/>
        </w:rPr>
        <w:t xml:space="preserve"> objekt</w:t>
      </w:r>
      <w:r w:rsidR="00BC2BC7">
        <w:rPr>
          <w:rFonts w:ascii="Arial" w:hAnsi="Arial" w:cs="Arial"/>
          <w:b w:val="0"/>
          <w:sz w:val="22"/>
          <w:szCs w:val="22"/>
        </w:rPr>
        <w:t>u</w:t>
      </w:r>
      <w:r>
        <w:rPr>
          <w:rFonts w:ascii="Arial" w:hAnsi="Arial" w:cs="Arial"/>
          <w:b w:val="0"/>
          <w:sz w:val="22"/>
          <w:szCs w:val="22"/>
        </w:rPr>
        <w:t xml:space="preserve"> SO 411 – Přeložka VN v </w:t>
      </w:r>
      <w:proofErr w:type="gramStart"/>
      <w:r>
        <w:rPr>
          <w:rFonts w:ascii="Arial" w:hAnsi="Arial" w:cs="Arial"/>
          <w:b w:val="0"/>
          <w:sz w:val="22"/>
          <w:szCs w:val="22"/>
        </w:rPr>
        <w:t>km 3.15</w:t>
      </w:r>
      <w:proofErr w:type="gramEnd"/>
      <w:r>
        <w:rPr>
          <w:rFonts w:ascii="Arial" w:hAnsi="Arial" w:cs="Arial"/>
          <w:b w:val="0"/>
          <w:sz w:val="22"/>
          <w:szCs w:val="22"/>
        </w:rPr>
        <w:t xml:space="preserve"> ve správě fy </w:t>
      </w:r>
      <w:r w:rsidR="00E27282">
        <w:rPr>
          <w:rFonts w:ascii="Arial" w:hAnsi="Arial" w:cs="Arial"/>
          <w:b w:val="0"/>
          <w:sz w:val="22"/>
          <w:szCs w:val="22"/>
        </w:rPr>
        <w:t>EG.D, a.s.</w:t>
      </w:r>
      <w:r>
        <w:rPr>
          <w:rFonts w:ascii="Arial" w:hAnsi="Arial" w:cs="Arial"/>
          <w:b w:val="0"/>
          <w:sz w:val="22"/>
          <w:szCs w:val="22"/>
        </w:rPr>
        <w:t>.</w:t>
      </w:r>
      <w:r w:rsidR="00AC3836">
        <w:rPr>
          <w:rFonts w:ascii="Arial" w:hAnsi="Arial" w:cs="Arial"/>
          <w:b w:val="0"/>
          <w:sz w:val="22"/>
          <w:szCs w:val="22"/>
        </w:rPr>
        <w:t xml:space="preserve"> Předpokládá se provedení </w:t>
      </w:r>
      <w:r w:rsidR="00FB5A62">
        <w:rPr>
          <w:rFonts w:ascii="Arial" w:hAnsi="Arial" w:cs="Arial"/>
          <w:b w:val="0"/>
          <w:sz w:val="22"/>
          <w:szCs w:val="22"/>
        </w:rPr>
        <w:t xml:space="preserve">přeložky </w:t>
      </w:r>
      <w:r w:rsidR="00AC3836">
        <w:rPr>
          <w:rFonts w:ascii="Arial" w:hAnsi="Arial" w:cs="Arial"/>
          <w:b w:val="0"/>
          <w:sz w:val="22"/>
          <w:szCs w:val="22"/>
        </w:rPr>
        <w:t>do 03/2026.</w:t>
      </w:r>
    </w:p>
    <w:p w14:paraId="3BF2ADC5" w14:textId="77777777" w:rsidR="00314D0F" w:rsidRDefault="00314D0F" w:rsidP="00314D0F">
      <w:pPr>
        <w:pStyle w:val="Nzev"/>
        <w:jc w:val="both"/>
        <w:rPr>
          <w:rFonts w:ascii="Arial" w:hAnsi="Arial" w:cs="Arial"/>
          <w:b w:val="0"/>
          <w:sz w:val="22"/>
          <w:szCs w:val="22"/>
        </w:rPr>
      </w:pPr>
    </w:p>
    <w:p w14:paraId="4500FB3C" w14:textId="13CA455B" w:rsidR="004723B4" w:rsidRDefault="004B4D96" w:rsidP="00314D0F">
      <w:pPr>
        <w:pStyle w:val="Nzev"/>
        <w:jc w:val="both"/>
        <w:rPr>
          <w:rFonts w:ascii="Arial" w:hAnsi="Arial" w:cs="Arial"/>
          <w:b w:val="0"/>
          <w:bCs w:val="0"/>
          <w:sz w:val="22"/>
          <w:szCs w:val="22"/>
        </w:rPr>
      </w:pPr>
      <w:r w:rsidRPr="00700D0D">
        <w:rPr>
          <w:rFonts w:ascii="Arial" w:hAnsi="Arial" w:cs="Arial"/>
          <w:b w:val="0"/>
          <w:bCs w:val="0"/>
          <w:sz w:val="22"/>
          <w:szCs w:val="22"/>
        </w:rPr>
        <w:t>Vybraný dodavatel</w:t>
      </w:r>
      <w:r w:rsidR="00314D0F" w:rsidRPr="00700D0D">
        <w:rPr>
          <w:rFonts w:ascii="Arial" w:hAnsi="Arial" w:cs="Arial"/>
          <w:b w:val="0"/>
          <w:bCs w:val="0"/>
          <w:sz w:val="22"/>
          <w:szCs w:val="22"/>
        </w:rPr>
        <w:t xml:space="preserve"> zajistí po dohodě s uživateli zemědělských pozemků vytýčení dočasného i trvalého záboru před zahájením jarních osevů pro rok 20</w:t>
      </w:r>
      <w:r w:rsidR="00E7105F" w:rsidRPr="00700D0D">
        <w:rPr>
          <w:rFonts w:ascii="Arial" w:hAnsi="Arial" w:cs="Arial"/>
          <w:b w:val="0"/>
          <w:bCs w:val="0"/>
          <w:sz w:val="22"/>
          <w:szCs w:val="22"/>
        </w:rPr>
        <w:t>26</w:t>
      </w:r>
      <w:r w:rsidR="00BC2BC7">
        <w:rPr>
          <w:rFonts w:ascii="Arial" w:hAnsi="Arial" w:cs="Arial"/>
          <w:b w:val="0"/>
          <w:bCs w:val="0"/>
          <w:sz w:val="22"/>
          <w:szCs w:val="22"/>
        </w:rPr>
        <w:t>,</w:t>
      </w:r>
      <w:r w:rsidR="00314D0F" w:rsidRPr="00700D0D">
        <w:rPr>
          <w:rFonts w:ascii="Arial" w:hAnsi="Arial" w:cs="Arial"/>
          <w:b w:val="0"/>
          <w:bCs w:val="0"/>
          <w:sz w:val="22"/>
          <w:szCs w:val="22"/>
        </w:rPr>
        <w:t xml:space="preserve"> a to do </w:t>
      </w:r>
      <w:r w:rsidR="00233194">
        <w:rPr>
          <w:rFonts w:ascii="Arial" w:hAnsi="Arial" w:cs="Arial"/>
          <w:b w:val="0"/>
          <w:bCs w:val="0"/>
          <w:sz w:val="22"/>
          <w:szCs w:val="22"/>
        </w:rPr>
        <w:t>1</w:t>
      </w:r>
      <w:r w:rsidR="00314D0F" w:rsidRPr="00700D0D">
        <w:rPr>
          <w:rFonts w:ascii="Arial" w:hAnsi="Arial" w:cs="Arial"/>
          <w:b w:val="0"/>
          <w:bCs w:val="0"/>
          <w:sz w:val="22"/>
          <w:szCs w:val="22"/>
        </w:rPr>
        <w:t>.</w:t>
      </w:r>
      <w:r w:rsidR="00233194">
        <w:rPr>
          <w:rFonts w:ascii="Arial" w:hAnsi="Arial" w:cs="Arial"/>
          <w:b w:val="0"/>
          <w:bCs w:val="0"/>
          <w:sz w:val="22"/>
          <w:szCs w:val="22"/>
        </w:rPr>
        <w:t xml:space="preserve"> poloviny </w:t>
      </w:r>
      <w:r w:rsidR="00314D0F" w:rsidRPr="00700D0D">
        <w:rPr>
          <w:rFonts w:ascii="Arial" w:hAnsi="Arial" w:cs="Arial"/>
          <w:b w:val="0"/>
          <w:bCs w:val="0"/>
          <w:sz w:val="22"/>
          <w:szCs w:val="22"/>
        </w:rPr>
        <w:t>3</w:t>
      </w:r>
      <w:r w:rsidR="00233194">
        <w:rPr>
          <w:rFonts w:ascii="Arial" w:hAnsi="Arial" w:cs="Arial"/>
          <w:b w:val="0"/>
          <w:bCs w:val="0"/>
          <w:sz w:val="22"/>
          <w:szCs w:val="22"/>
        </w:rPr>
        <w:t>/</w:t>
      </w:r>
      <w:r w:rsidR="00314D0F" w:rsidRPr="00700D0D">
        <w:rPr>
          <w:rFonts w:ascii="Arial" w:hAnsi="Arial" w:cs="Arial"/>
          <w:b w:val="0"/>
          <w:bCs w:val="0"/>
          <w:sz w:val="22"/>
          <w:szCs w:val="22"/>
        </w:rPr>
        <w:t>20</w:t>
      </w:r>
      <w:r w:rsidR="00E7105F" w:rsidRPr="00700D0D">
        <w:rPr>
          <w:rFonts w:ascii="Arial" w:hAnsi="Arial" w:cs="Arial"/>
          <w:b w:val="0"/>
          <w:bCs w:val="0"/>
          <w:sz w:val="22"/>
          <w:szCs w:val="22"/>
        </w:rPr>
        <w:t>26</w:t>
      </w:r>
      <w:r w:rsidR="00314D0F" w:rsidRPr="00700D0D">
        <w:rPr>
          <w:rFonts w:ascii="Arial" w:hAnsi="Arial" w:cs="Arial"/>
          <w:b w:val="0"/>
          <w:bCs w:val="0"/>
          <w:sz w:val="22"/>
          <w:szCs w:val="22"/>
        </w:rPr>
        <w:t>.</w:t>
      </w:r>
    </w:p>
    <w:p w14:paraId="170DD95D" w14:textId="54291DC1" w:rsidR="009C4C0F" w:rsidRDefault="009C4C0F" w:rsidP="00314D0F">
      <w:pPr>
        <w:pStyle w:val="Nzev"/>
        <w:jc w:val="both"/>
        <w:rPr>
          <w:rFonts w:ascii="Arial" w:hAnsi="Arial" w:cs="Arial"/>
          <w:b w:val="0"/>
          <w:bCs w:val="0"/>
          <w:sz w:val="22"/>
          <w:szCs w:val="22"/>
        </w:rPr>
      </w:pPr>
    </w:p>
    <w:p w14:paraId="0541EC98" w14:textId="77777777" w:rsidR="008D4FE2" w:rsidRDefault="009C4C0F" w:rsidP="00F02D4C">
      <w:pPr>
        <w:pStyle w:val="Nzev"/>
        <w:jc w:val="both"/>
        <w:rPr>
          <w:rFonts w:ascii="Arial" w:hAnsi="Arial" w:cs="Arial"/>
          <w:b w:val="0"/>
          <w:bCs w:val="0"/>
          <w:sz w:val="22"/>
          <w:szCs w:val="22"/>
        </w:rPr>
      </w:pPr>
      <w:r>
        <w:rPr>
          <w:rFonts w:ascii="Arial" w:hAnsi="Arial" w:cs="Arial"/>
          <w:b w:val="0"/>
          <w:bCs w:val="0"/>
          <w:sz w:val="22"/>
          <w:szCs w:val="22"/>
        </w:rPr>
        <w:t>Součástí předmětu plnění je zajištění bio</w:t>
      </w:r>
      <w:r w:rsidR="007E3F6A">
        <w:rPr>
          <w:rFonts w:ascii="Arial" w:hAnsi="Arial" w:cs="Arial"/>
          <w:b w:val="0"/>
          <w:bCs w:val="0"/>
          <w:sz w:val="22"/>
          <w:szCs w:val="22"/>
        </w:rPr>
        <w:t xml:space="preserve">logického </w:t>
      </w:r>
      <w:r w:rsidR="008D4FE2">
        <w:rPr>
          <w:rFonts w:ascii="Arial" w:hAnsi="Arial" w:cs="Arial"/>
          <w:b w:val="0"/>
          <w:bCs w:val="0"/>
          <w:sz w:val="22"/>
          <w:szCs w:val="22"/>
        </w:rPr>
        <w:t>dozoru:</w:t>
      </w:r>
    </w:p>
    <w:p w14:paraId="49737E2A" w14:textId="2A5E0AAB" w:rsidR="008D4FE2" w:rsidRDefault="009C4C0F" w:rsidP="00394599">
      <w:pPr>
        <w:pStyle w:val="Nzev"/>
        <w:numPr>
          <w:ilvl w:val="0"/>
          <w:numId w:val="26"/>
        </w:numPr>
        <w:jc w:val="both"/>
        <w:rPr>
          <w:rFonts w:ascii="Arial" w:hAnsi="Arial" w:cs="Arial"/>
          <w:b w:val="0"/>
          <w:bCs w:val="0"/>
          <w:sz w:val="22"/>
          <w:szCs w:val="22"/>
        </w:rPr>
      </w:pPr>
      <w:r>
        <w:rPr>
          <w:rFonts w:ascii="Arial" w:hAnsi="Arial" w:cs="Arial"/>
          <w:b w:val="0"/>
          <w:bCs w:val="0"/>
          <w:sz w:val="22"/>
          <w:szCs w:val="22"/>
        </w:rPr>
        <w:t>dle</w:t>
      </w:r>
      <w:r w:rsidR="00D832A3">
        <w:rPr>
          <w:rFonts w:ascii="Arial" w:hAnsi="Arial" w:cs="Arial"/>
          <w:b w:val="0"/>
          <w:bCs w:val="0"/>
          <w:sz w:val="22"/>
          <w:szCs w:val="22"/>
        </w:rPr>
        <w:t xml:space="preserve"> </w:t>
      </w:r>
      <w:r w:rsidR="008D4FE2">
        <w:rPr>
          <w:rFonts w:ascii="Arial" w:hAnsi="Arial" w:cs="Arial"/>
          <w:b w:val="0"/>
          <w:bCs w:val="0"/>
          <w:sz w:val="22"/>
          <w:szCs w:val="22"/>
        </w:rPr>
        <w:t>rozhodnutí</w:t>
      </w:r>
      <w:r w:rsidR="00D832A3">
        <w:rPr>
          <w:rFonts w:ascii="Arial" w:hAnsi="Arial" w:cs="Arial"/>
          <w:b w:val="0"/>
          <w:bCs w:val="0"/>
          <w:sz w:val="22"/>
          <w:szCs w:val="22"/>
        </w:rPr>
        <w:t xml:space="preserve"> OŽP </w:t>
      </w:r>
      <w:proofErr w:type="gramStart"/>
      <w:r w:rsidR="00D832A3">
        <w:rPr>
          <w:rFonts w:ascii="Arial" w:hAnsi="Arial" w:cs="Arial"/>
          <w:b w:val="0"/>
          <w:bCs w:val="0"/>
          <w:sz w:val="22"/>
          <w:szCs w:val="22"/>
        </w:rPr>
        <w:t>č</w:t>
      </w:r>
      <w:r w:rsidR="00D832A3" w:rsidRPr="00D832A3">
        <w:rPr>
          <w:rFonts w:ascii="Arial" w:hAnsi="Arial" w:cs="Arial"/>
          <w:b w:val="0"/>
          <w:bCs w:val="0"/>
          <w:sz w:val="22"/>
          <w:szCs w:val="22"/>
        </w:rPr>
        <w:t>.j.</w:t>
      </w:r>
      <w:proofErr w:type="gramEnd"/>
      <w:r w:rsidR="00D832A3" w:rsidRPr="00D832A3">
        <w:rPr>
          <w:rFonts w:ascii="Arial" w:hAnsi="Arial" w:cs="Arial"/>
          <w:b w:val="0"/>
          <w:bCs w:val="0"/>
          <w:sz w:val="22"/>
          <w:szCs w:val="22"/>
        </w:rPr>
        <w:t xml:space="preserve"> OŽP 33547/21 – SPIS 2128/2021/No ze dne 3.5.2021</w:t>
      </w:r>
      <w:r w:rsidR="008D4FE2">
        <w:rPr>
          <w:rFonts w:ascii="Arial" w:hAnsi="Arial" w:cs="Arial"/>
          <w:b w:val="0"/>
          <w:bCs w:val="0"/>
          <w:sz w:val="22"/>
          <w:szCs w:val="22"/>
        </w:rPr>
        <w:t>, které</w:t>
      </w:r>
      <w:r w:rsidR="00D832A3" w:rsidRPr="00D832A3">
        <w:rPr>
          <w:rFonts w:ascii="Arial" w:hAnsi="Arial" w:cs="Arial"/>
          <w:b w:val="0"/>
          <w:bCs w:val="0"/>
          <w:sz w:val="22"/>
          <w:szCs w:val="22"/>
        </w:rPr>
        <w:t xml:space="preserve"> </w:t>
      </w:r>
      <w:r w:rsidR="00D832A3">
        <w:rPr>
          <w:rFonts w:ascii="Arial" w:hAnsi="Arial" w:cs="Arial"/>
          <w:b w:val="0"/>
          <w:bCs w:val="0"/>
          <w:sz w:val="22"/>
          <w:szCs w:val="22"/>
        </w:rPr>
        <w:t>n</w:t>
      </w:r>
      <w:r w:rsidR="00D832A3" w:rsidRPr="00D832A3">
        <w:rPr>
          <w:rFonts w:ascii="Arial" w:hAnsi="Arial" w:cs="Arial"/>
          <w:b w:val="0"/>
          <w:bCs w:val="0"/>
          <w:sz w:val="22"/>
          <w:szCs w:val="22"/>
        </w:rPr>
        <w:t>abylo</w:t>
      </w:r>
      <w:r w:rsidR="002558CC">
        <w:rPr>
          <w:rFonts w:ascii="Arial" w:hAnsi="Arial" w:cs="Arial"/>
          <w:b w:val="0"/>
          <w:bCs w:val="0"/>
          <w:sz w:val="22"/>
          <w:szCs w:val="22"/>
        </w:rPr>
        <w:t xml:space="preserve"> </w:t>
      </w:r>
      <w:r w:rsidR="00D832A3" w:rsidRPr="00D832A3">
        <w:rPr>
          <w:rFonts w:ascii="Arial" w:hAnsi="Arial" w:cs="Arial"/>
          <w:b w:val="0"/>
          <w:bCs w:val="0"/>
          <w:sz w:val="22"/>
          <w:szCs w:val="22"/>
        </w:rPr>
        <w:t>právní moci dne 11.</w:t>
      </w:r>
      <w:r w:rsidR="008D4FE2">
        <w:rPr>
          <w:rFonts w:ascii="Arial" w:hAnsi="Arial" w:cs="Arial"/>
          <w:b w:val="0"/>
          <w:bCs w:val="0"/>
          <w:sz w:val="22"/>
          <w:szCs w:val="22"/>
        </w:rPr>
        <w:t xml:space="preserve"> </w:t>
      </w:r>
      <w:r w:rsidR="00D832A3" w:rsidRPr="00D832A3">
        <w:rPr>
          <w:rFonts w:ascii="Arial" w:hAnsi="Arial" w:cs="Arial"/>
          <w:b w:val="0"/>
          <w:bCs w:val="0"/>
          <w:sz w:val="22"/>
          <w:szCs w:val="22"/>
        </w:rPr>
        <w:t>6.</w:t>
      </w:r>
      <w:r w:rsidR="008D4FE2">
        <w:rPr>
          <w:rFonts w:ascii="Arial" w:hAnsi="Arial" w:cs="Arial"/>
          <w:b w:val="0"/>
          <w:bCs w:val="0"/>
          <w:sz w:val="22"/>
          <w:szCs w:val="22"/>
        </w:rPr>
        <w:t xml:space="preserve"> </w:t>
      </w:r>
      <w:r w:rsidR="00D832A3" w:rsidRPr="00D832A3">
        <w:rPr>
          <w:rFonts w:ascii="Arial" w:hAnsi="Arial" w:cs="Arial"/>
          <w:b w:val="0"/>
          <w:bCs w:val="0"/>
          <w:sz w:val="22"/>
          <w:szCs w:val="22"/>
        </w:rPr>
        <w:t>2021</w:t>
      </w:r>
    </w:p>
    <w:p w14:paraId="48675B3E" w14:textId="41E6C408" w:rsidR="009C4C0F" w:rsidRDefault="00D832A3" w:rsidP="00394599">
      <w:pPr>
        <w:pStyle w:val="Nzev"/>
        <w:numPr>
          <w:ilvl w:val="0"/>
          <w:numId w:val="26"/>
        </w:numPr>
        <w:jc w:val="both"/>
        <w:rPr>
          <w:rFonts w:ascii="Arial" w:hAnsi="Arial" w:cs="Arial"/>
          <w:b w:val="0"/>
          <w:bCs w:val="0"/>
          <w:sz w:val="22"/>
          <w:szCs w:val="22"/>
        </w:rPr>
      </w:pPr>
      <w:r>
        <w:rPr>
          <w:rFonts w:ascii="Arial" w:hAnsi="Arial" w:cs="Arial"/>
          <w:b w:val="0"/>
          <w:bCs w:val="0"/>
          <w:sz w:val="22"/>
          <w:szCs w:val="22"/>
        </w:rPr>
        <w:t xml:space="preserve"> dle </w:t>
      </w:r>
      <w:r w:rsidR="00F02D4C">
        <w:rPr>
          <w:rFonts w:ascii="Arial" w:hAnsi="Arial" w:cs="Arial"/>
          <w:b w:val="0"/>
          <w:bCs w:val="0"/>
          <w:sz w:val="22"/>
          <w:szCs w:val="22"/>
        </w:rPr>
        <w:t>r</w:t>
      </w:r>
      <w:r w:rsidR="00F02D4C" w:rsidRPr="00F02D4C">
        <w:rPr>
          <w:rFonts w:ascii="Arial" w:hAnsi="Arial" w:cs="Arial"/>
          <w:b w:val="0"/>
          <w:bCs w:val="0"/>
          <w:sz w:val="22"/>
          <w:szCs w:val="22"/>
        </w:rPr>
        <w:t>ozhodnutí o výjimce z ochranných podmínek zjištěných zvláště chráněných druhů rostlin a živočichů</w:t>
      </w:r>
      <w:r w:rsidR="008D4FE2">
        <w:rPr>
          <w:rFonts w:ascii="Arial" w:hAnsi="Arial" w:cs="Arial"/>
          <w:b w:val="0"/>
          <w:bCs w:val="0"/>
          <w:sz w:val="22"/>
          <w:szCs w:val="22"/>
        </w:rPr>
        <w:t>, které</w:t>
      </w:r>
      <w:r w:rsidR="00F02D4C" w:rsidRPr="00F02D4C">
        <w:rPr>
          <w:rFonts w:ascii="Arial" w:hAnsi="Arial" w:cs="Arial"/>
          <w:b w:val="0"/>
          <w:bCs w:val="0"/>
          <w:sz w:val="22"/>
          <w:szCs w:val="22"/>
        </w:rPr>
        <w:t xml:space="preserve"> bylo vydáno</w:t>
      </w:r>
      <w:r w:rsidR="002558CC">
        <w:rPr>
          <w:rFonts w:ascii="Arial" w:hAnsi="Arial" w:cs="Arial"/>
          <w:b w:val="0"/>
          <w:bCs w:val="0"/>
          <w:sz w:val="22"/>
          <w:szCs w:val="22"/>
        </w:rPr>
        <w:t xml:space="preserve"> </w:t>
      </w:r>
      <w:r w:rsidR="00F02D4C" w:rsidRPr="00F02D4C">
        <w:rPr>
          <w:rFonts w:ascii="Arial" w:hAnsi="Arial" w:cs="Arial"/>
          <w:b w:val="0"/>
          <w:bCs w:val="0"/>
          <w:sz w:val="22"/>
          <w:szCs w:val="22"/>
        </w:rPr>
        <w:t>Krajským úřadem Kraje Vysočina 18.1</w:t>
      </w:r>
      <w:r>
        <w:rPr>
          <w:rFonts w:ascii="Arial" w:hAnsi="Arial" w:cs="Arial"/>
          <w:b w:val="0"/>
          <w:bCs w:val="0"/>
          <w:sz w:val="22"/>
          <w:szCs w:val="22"/>
        </w:rPr>
        <w:t>0.2019 (</w:t>
      </w:r>
      <w:proofErr w:type="gramStart"/>
      <w:r>
        <w:rPr>
          <w:rFonts w:ascii="Arial" w:hAnsi="Arial" w:cs="Arial"/>
          <w:b w:val="0"/>
          <w:bCs w:val="0"/>
          <w:sz w:val="22"/>
          <w:szCs w:val="22"/>
        </w:rPr>
        <w:t>č.j.</w:t>
      </w:r>
      <w:proofErr w:type="gramEnd"/>
      <w:r>
        <w:rPr>
          <w:rFonts w:ascii="Arial" w:hAnsi="Arial" w:cs="Arial"/>
          <w:b w:val="0"/>
          <w:bCs w:val="0"/>
          <w:sz w:val="22"/>
          <w:szCs w:val="22"/>
        </w:rPr>
        <w:t xml:space="preserve"> KUJI 81703/2019)</w:t>
      </w:r>
      <w:r w:rsidR="008D4FE2">
        <w:rPr>
          <w:rFonts w:ascii="Arial" w:hAnsi="Arial" w:cs="Arial"/>
          <w:b w:val="0"/>
          <w:bCs w:val="0"/>
          <w:sz w:val="22"/>
          <w:szCs w:val="22"/>
        </w:rPr>
        <w:t xml:space="preserve"> a</w:t>
      </w:r>
      <w:r>
        <w:rPr>
          <w:rFonts w:ascii="Arial" w:hAnsi="Arial" w:cs="Arial"/>
          <w:b w:val="0"/>
          <w:bCs w:val="0"/>
          <w:sz w:val="22"/>
          <w:szCs w:val="22"/>
        </w:rPr>
        <w:t xml:space="preserve"> které </w:t>
      </w:r>
      <w:r w:rsidR="00F02D4C" w:rsidRPr="00F02D4C">
        <w:rPr>
          <w:rFonts w:ascii="Arial" w:hAnsi="Arial" w:cs="Arial"/>
          <w:b w:val="0"/>
          <w:bCs w:val="0"/>
          <w:sz w:val="22"/>
          <w:szCs w:val="22"/>
        </w:rPr>
        <w:t>nabylo právní moci 6.11.2020.</w:t>
      </w:r>
      <w:r>
        <w:rPr>
          <w:rFonts w:ascii="Arial" w:hAnsi="Arial" w:cs="Arial"/>
          <w:b w:val="0"/>
          <w:bCs w:val="0"/>
          <w:sz w:val="22"/>
          <w:szCs w:val="22"/>
        </w:rPr>
        <w:t xml:space="preserve"> V tomto rozhodnutí se stanovuje 12 podmínek pro výstavbu záměru.</w:t>
      </w:r>
    </w:p>
    <w:p w14:paraId="74B16F46" w14:textId="7A688929" w:rsidR="00396B2C" w:rsidRDefault="00396B2C" w:rsidP="00EB70A0">
      <w:pPr>
        <w:suppressAutoHyphens/>
        <w:overflowPunct/>
        <w:autoSpaceDE/>
        <w:autoSpaceDN/>
        <w:adjustRightInd/>
        <w:jc w:val="both"/>
        <w:textAlignment w:val="auto"/>
        <w:rPr>
          <w:rFonts w:ascii="Arial" w:hAnsi="Arial" w:cs="Arial"/>
          <w:spacing w:val="4"/>
          <w:sz w:val="22"/>
          <w:szCs w:val="22"/>
        </w:rPr>
      </w:pPr>
    </w:p>
    <w:p w14:paraId="0BA7CF54" w14:textId="3DB83B3F" w:rsidR="00EB70A0" w:rsidRDefault="00EB70A0" w:rsidP="00EB70A0">
      <w:pPr>
        <w:suppressAutoHyphens/>
        <w:overflowPunct/>
        <w:autoSpaceDE/>
        <w:autoSpaceDN/>
        <w:adjustRightInd/>
        <w:jc w:val="both"/>
        <w:textAlignment w:val="auto"/>
        <w:rPr>
          <w:rFonts w:ascii="Arial" w:hAnsi="Arial" w:cs="Arial"/>
          <w:sz w:val="22"/>
          <w:szCs w:val="22"/>
        </w:rPr>
      </w:pPr>
      <w:r w:rsidRPr="00807953">
        <w:rPr>
          <w:rFonts w:ascii="Arial" w:hAnsi="Arial" w:cs="Arial"/>
          <w:spacing w:val="4"/>
          <w:sz w:val="22"/>
          <w:szCs w:val="22"/>
        </w:rPr>
        <w:t>Během celé stavby bude zajištěn přístup k obytné zástavbě vč. nutných opatření pro zajištění bezpečnosti p</w:t>
      </w:r>
      <w:r w:rsidR="009D1072">
        <w:rPr>
          <w:rFonts w:ascii="Arial" w:hAnsi="Arial" w:cs="Arial"/>
          <w:spacing w:val="4"/>
          <w:sz w:val="22"/>
          <w:szCs w:val="22"/>
        </w:rPr>
        <w:t>r</w:t>
      </w:r>
      <w:r w:rsidRPr="00807953">
        <w:rPr>
          <w:rFonts w:ascii="Arial" w:hAnsi="Arial" w:cs="Arial"/>
          <w:spacing w:val="4"/>
          <w:sz w:val="22"/>
          <w:szCs w:val="22"/>
        </w:rPr>
        <w:t>áce a ochraně zdraví na staveništi.</w:t>
      </w:r>
    </w:p>
    <w:p w14:paraId="3BD357B4" w14:textId="77777777" w:rsidR="006C35C2" w:rsidRPr="00C70990" w:rsidRDefault="006C35C2" w:rsidP="003D7563">
      <w:pPr>
        <w:pStyle w:val="Nzev"/>
        <w:jc w:val="both"/>
        <w:rPr>
          <w:rFonts w:ascii="Arial" w:hAnsi="Arial" w:cs="Arial"/>
          <w:b w:val="0"/>
          <w:sz w:val="32"/>
          <w:szCs w:val="32"/>
        </w:rPr>
      </w:pPr>
    </w:p>
    <w:p w14:paraId="2B024185" w14:textId="77777777" w:rsidR="004230DB" w:rsidRPr="00B023FE" w:rsidRDefault="004230DB" w:rsidP="004230DB">
      <w:pPr>
        <w:pStyle w:val="Nadpis1"/>
      </w:pPr>
      <w:r>
        <w:t>Identifikace osob podílejících se na vypracování zadávací dokumentace</w:t>
      </w:r>
    </w:p>
    <w:p w14:paraId="109854C0" w14:textId="432E8C23"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w:t>
      </w:r>
      <w:r w:rsidR="00D1413A">
        <w:rPr>
          <w:rFonts w:ascii="Arial" w:hAnsi="Arial" w:cs="Arial"/>
          <w:b w:val="0"/>
          <w:sz w:val="22"/>
          <w:szCs w:val="22"/>
        </w:rPr>
        <w:t>ů</w:t>
      </w:r>
      <w:r>
        <w:rPr>
          <w:rFonts w:ascii="Arial" w:hAnsi="Arial" w:cs="Arial"/>
          <w:b w:val="0"/>
          <w:sz w:val="22"/>
          <w:szCs w:val="22"/>
        </w:rPr>
        <w:t>, které se podílely na vypracování zadávací dokumentace a identifikace částí zadávací dokumentace</w:t>
      </w:r>
      <w:r w:rsidR="00D1413A">
        <w:rPr>
          <w:rFonts w:ascii="Arial" w:hAnsi="Arial" w:cs="Arial"/>
          <w:b w:val="0"/>
          <w:sz w:val="22"/>
          <w:szCs w:val="22"/>
        </w:rPr>
        <w:t>,</w:t>
      </w:r>
      <w:r>
        <w:rPr>
          <w:rFonts w:ascii="Arial" w:hAnsi="Arial" w:cs="Arial"/>
          <w:b w:val="0"/>
          <w:sz w:val="22"/>
          <w:szCs w:val="22"/>
        </w:rPr>
        <w:t xml:space="preserve"> na kterých se tyto osoby podílely:</w:t>
      </w:r>
    </w:p>
    <w:p w14:paraId="3EF7FD87" w14:textId="77777777" w:rsidR="004230DB" w:rsidRDefault="004230DB" w:rsidP="003D7563">
      <w:pPr>
        <w:pStyle w:val="Nzev"/>
        <w:jc w:val="both"/>
        <w:rPr>
          <w:rFonts w:ascii="Arial" w:hAnsi="Arial" w:cs="Arial"/>
          <w:b w:val="0"/>
          <w:sz w:val="22"/>
          <w:szCs w:val="22"/>
        </w:rPr>
      </w:pPr>
    </w:p>
    <w:p w14:paraId="4AD9BE8B" w14:textId="33B94F7E" w:rsidR="004230DB" w:rsidRDefault="00F22A8A" w:rsidP="0005188E">
      <w:pPr>
        <w:pStyle w:val="Nzev"/>
        <w:numPr>
          <w:ilvl w:val="0"/>
          <w:numId w:val="16"/>
        </w:numPr>
        <w:jc w:val="both"/>
        <w:rPr>
          <w:rFonts w:ascii="Arial" w:hAnsi="Arial" w:cs="Arial"/>
          <w:b w:val="0"/>
          <w:sz w:val="22"/>
          <w:szCs w:val="22"/>
        </w:rPr>
      </w:pPr>
      <w:r w:rsidRPr="00F22A8A">
        <w:rPr>
          <w:rFonts w:ascii="Arial" w:hAnsi="Arial" w:cs="Arial"/>
          <w:b w:val="0"/>
          <w:sz w:val="22"/>
          <w:szCs w:val="22"/>
        </w:rPr>
        <w:t>HBH Projekt spol. s r.o., Kabátníkova č. p. 216/5, 602 00 Brno, IČO 44961944</w:t>
      </w:r>
      <w:r>
        <w:rPr>
          <w:rFonts w:ascii="Arial" w:hAnsi="Arial" w:cs="Arial"/>
          <w:b w:val="0"/>
          <w:sz w:val="22"/>
          <w:szCs w:val="22"/>
        </w:rPr>
        <w:t xml:space="preserve"> </w:t>
      </w:r>
      <w:r w:rsidR="00C164CC">
        <w:rPr>
          <w:rFonts w:ascii="Arial" w:hAnsi="Arial" w:cs="Arial"/>
          <w:b w:val="0"/>
          <w:sz w:val="22"/>
          <w:szCs w:val="22"/>
        </w:rPr>
        <w:t xml:space="preserve">– zpracovatel </w:t>
      </w:r>
      <w:r w:rsidR="004230DB" w:rsidRPr="004230DB">
        <w:rPr>
          <w:rFonts w:ascii="Arial" w:hAnsi="Arial" w:cs="Arial"/>
          <w:b w:val="0"/>
          <w:sz w:val="22"/>
          <w:szCs w:val="22"/>
        </w:rPr>
        <w:t>projektov</w:t>
      </w:r>
      <w:r w:rsidR="00C164CC">
        <w:rPr>
          <w:rFonts w:ascii="Arial" w:hAnsi="Arial" w:cs="Arial"/>
          <w:b w:val="0"/>
          <w:sz w:val="22"/>
          <w:szCs w:val="22"/>
        </w:rPr>
        <w:t>é</w:t>
      </w:r>
      <w:r w:rsidR="004230DB" w:rsidRPr="004230DB">
        <w:rPr>
          <w:rFonts w:ascii="Arial" w:hAnsi="Arial" w:cs="Arial"/>
          <w:b w:val="0"/>
          <w:sz w:val="22"/>
          <w:szCs w:val="22"/>
        </w:rPr>
        <w:t xml:space="preserve"> dokumentace</w:t>
      </w:r>
      <w:r w:rsidR="00C164CC">
        <w:rPr>
          <w:rFonts w:ascii="Arial" w:hAnsi="Arial" w:cs="Arial"/>
          <w:b w:val="0"/>
          <w:sz w:val="22"/>
          <w:szCs w:val="22"/>
        </w:rPr>
        <w:t xml:space="preserve"> včetně soupisu prací</w:t>
      </w:r>
      <w:r w:rsidR="004230DB" w:rsidRPr="004230DB">
        <w:rPr>
          <w:rFonts w:ascii="Arial" w:hAnsi="Arial" w:cs="Arial"/>
          <w:b w:val="0"/>
          <w:sz w:val="22"/>
          <w:szCs w:val="22"/>
        </w:rPr>
        <w:t xml:space="preserve"> „</w:t>
      </w:r>
      <w:r>
        <w:rPr>
          <w:rFonts w:ascii="Arial" w:hAnsi="Arial" w:cs="Arial"/>
          <w:b w:val="0"/>
          <w:sz w:val="22"/>
          <w:szCs w:val="22"/>
        </w:rPr>
        <w:t xml:space="preserve">II/152 Slavětice </w:t>
      </w:r>
      <w:r w:rsidR="004230DB" w:rsidRPr="004230DB">
        <w:rPr>
          <w:rFonts w:ascii="Arial" w:hAnsi="Arial" w:cs="Arial"/>
          <w:b w:val="0"/>
          <w:sz w:val="22"/>
          <w:szCs w:val="22"/>
        </w:rPr>
        <w:t>– obchvat</w:t>
      </w:r>
      <w:r w:rsidR="005B50AE">
        <w:rPr>
          <w:rFonts w:ascii="Arial" w:hAnsi="Arial" w:cs="Arial"/>
          <w:b w:val="0"/>
          <w:sz w:val="22"/>
          <w:szCs w:val="22"/>
        </w:rPr>
        <w:t>, PD</w:t>
      </w:r>
      <w:r w:rsidR="00A43817">
        <w:rPr>
          <w:rFonts w:ascii="Arial" w:hAnsi="Arial" w:cs="Arial"/>
          <w:b w:val="0"/>
          <w:sz w:val="22"/>
          <w:szCs w:val="22"/>
        </w:rPr>
        <w:t xml:space="preserve">“ </w:t>
      </w:r>
    </w:p>
    <w:p w14:paraId="73DD7EF2" w14:textId="77777777" w:rsidR="00184097" w:rsidRDefault="00184097" w:rsidP="00D832A3">
      <w:pPr>
        <w:pStyle w:val="Nzev"/>
        <w:ind w:left="36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504C51E6"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F22A8A">
        <w:rPr>
          <w:rFonts w:ascii="Arial" w:hAnsi="Arial" w:cs="Arial"/>
          <w:spacing w:val="-4"/>
          <w:sz w:val="22"/>
          <w:szCs w:val="22"/>
        </w:rPr>
        <w:t>Třebíč</w:t>
      </w:r>
      <w:r w:rsidR="00B023FE" w:rsidRPr="00C90FC1">
        <w:rPr>
          <w:rFonts w:ascii="Arial" w:hAnsi="Arial" w:cs="Arial"/>
          <w:spacing w:val="-4"/>
          <w:sz w:val="22"/>
          <w:szCs w:val="22"/>
        </w:rPr>
        <w:t xml:space="preserve">, </w:t>
      </w:r>
      <w:proofErr w:type="spellStart"/>
      <w:proofErr w:type="gramStart"/>
      <w:r w:rsidR="00B023FE" w:rsidRPr="00C90FC1">
        <w:rPr>
          <w:rFonts w:ascii="Arial" w:hAnsi="Arial" w:cs="Arial"/>
          <w:spacing w:val="-4"/>
          <w:sz w:val="22"/>
          <w:szCs w:val="22"/>
        </w:rPr>
        <w:t>k.ú</w:t>
      </w:r>
      <w:proofErr w:type="spellEnd"/>
      <w:r w:rsidR="00B023FE" w:rsidRPr="00C90FC1">
        <w:rPr>
          <w:rFonts w:ascii="Arial" w:hAnsi="Arial" w:cs="Arial"/>
          <w:spacing w:val="-4"/>
          <w:sz w:val="22"/>
          <w:szCs w:val="22"/>
        </w:rPr>
        <w:t>.</w:t>
      </w:r>
      <w:proofErr w:type="gramEnd"/>
      <w:r w:rsidR="00B023FE" w:rsidRPr="00C90FC1">
        <w:rPr>
          <w:rFonts w:ascii="Arial" w:hAnsi="Arial" w:cs="Arial"/>
          <w:spacing w:val="-4"/>
          <w:sz w:val="22"/>
          <w:szCs w:val="22"/>
        </w:rPr>
        <w:t xml:space="preserve"> </w:t>
      </w:r>
      <w:r w:rsidR="00F22A8A">
        <w:rPr>
          <w:rFonts w:ascii="Arial" w:hAnsi="Arial" w:cs="Arial"/>
          <w:spacing w:val="-4"/>
          <w:sz w:val="22"/>
          <w:szCs w:val="22"/>
        </w:rPr>
        <w:t xml:space="preserve">Slavětice </w:t>
      </w:r>
      <w:r w:rsidR="00F22A8A" w:rsidRPr="00F22A8A">
        <w:rPr>
          <w:rFonts w:ascii="Arial" w:hAnsi="Arial" w:cs="Arial"/>
          <w:spacing w:val="-4"/>
          <w:sz w:val="22"/>
          <w:szCs w:val="22"/>
        </w:rPr>
        <w:t>[749931]</w:t>
      </w:r>
      <w:r w:rsidR="00F22A8A">
        <w:rPr>
          <w:rFonts w:ascii="Arial" w:hAnsi="Arial" w:cs="Arial"/>
          <w:spacing w:val="-4"/>
          <w:sz w:val="22"/>
          <w:szCs w:val="22"/>
        </w:rPr>
        <w:t>.</w:t>
      </w:r>
    </w:p>
    <w:p w14:paraId="5BEB9DAF" w14:textId="77777777" w:rsidR="00EB70A0" w:rsidRDefault="00EB70A0" w:rsidP="00C90FC1">
      <w:pPr>
        <w:overflowPunct/>
        <w:jc w:val="both"/>
        <w:textAlignment w:val="auto"/>
        <w:rPr>
          <w:rFonts w:ascii="Arial" w:hAnsi="Arial"/>
          <w:b/>
          <w:spacing w:val="-2"/>
          <w:sz w:val="22"/>
        </w:rPr>
      </w:pPr>
    </w:p>
    <w:p w14:paraId="3FED0753" w14:textId="0A864401" w:rsidR="00B023FE" w:rsidRPr="00C90FC1" w:rsidRDefault="00B023FE" w:rsidP="00C90FC1">
      <w:pPr>
        <w:overflowPunct/>
        <w:jc w:val="both"/>
        <w:textAlignment w:val="auto"/>
        <w:rPr>
          <w:rFonts w:ascii="Arial" w:hAnsi="Arial" w:cs="Arial"/>
          <w:sz w:val="22"/>
          <w:szCs w:val="22"/>
        </w:rPr>
      </w:pPr>
      <w:r w:rsidRPr="00EB70A0">
        <w:rPr>
          <w:rFonts w:ascii="Arial" w:hAnsi="Arial"/>
          <w:spacing w:val="-2"/>
          <w:sz w:val="22"/>
        </w:rPr>
        <w:t>Prohlídka místa plnění nebude zadavatel</w:t>
      </w:r>
      <w:r w:rsidR="00537820" w:rsidRPr="00EB70A0">
        <w:rPr>
          <w:rFonts w:ascii="Arial" w:hAnsi="Arial"/>
          <w:spacing w:val="-2"/>
          <w:sz w:val="22"/>
        </w:rPr>
        <w:t>i</w:t>
      </w:r>
      <w:r w:rsidRPr="00EB70A0">
        <w:rPr>
          <w:rFonts w:ascii="Arial" w:hAnsi="Arial"/>
          <w:spacing w:val="-2"/>
          <w:sz w:val="22"/>
        </w:rPr>
        <w:t xml:space="preserve">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1" w:name="_Toc464039178"/>
      <w:bookmarkStart w:id="2" w:name="_Toc464637797"/>
      <w:r w:rsidRPr="009550B1">
        <w:t>Termíny plnění</w:t>
      </w:r>
      <w:bookmarkEnd w:id="1"/>
      <w:r w:rsidR="00CF2306">
        <w:t xml:space="preserve"> veřejné zakázky</w:t>
      </w:r>
      <w:bookmarkEnd w:id="2"/>
    </w:p>
    <w:p w14:paraId="36478D18" w14:textId="604ED023"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w:t>
      </w:r>
    </w:p>
    <w:p w14:paraId="50ADA505" w14:textId="26D4DB11" w:rsidR="00F60E0C"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D413FF">
        <w:rPr>
          <w:rFonts w:ascii="Arial" w:hAnsi="Arial" w:cs="Arial"/>
          <w:b w:val="0"/>
          <w:bCs w:val="0"/>
          <w:sz w:val="22"/>
          <w:szCs w:val="22"/>
        </w:rPr>
        <w:tab/>
      </w:r>
      <w:r w:rsidR="00C70990">
        <w:rPr>
          <w:rFonts w:ascii="Arial" w:hAnsi="Arial" w:cs="Arial"/>
          <w:b w:val="0"/>
          <w:bCs w:val="0"/>
          <w:sz w:val="22"/>
          <w:szCs w:val="22"/>
        </w:rPr>
        <w:t xml:space="preserve">      </w:t>
      </w:r>
      <w:r w:rsidR="00A77909">
        <w:rPr>
          <w:rFonts w:ascii="Arial" w:hAnsi="Arial" w:cs="Arial"/>
          <w:b w:val="0"/>
          <w:bCs w:val="0"/>
          <w:sz w:val="22"/>
          <w:szCs w:val="22"/>
        </w:rPr>
        <w:t xml:space="preserve">předpoklad </w:t>
      </w:r>
      <w:r>
        <w:rPr>
          <w:rFonts w:ascii="Arial" w:hAnsi="Arial" w:cs="Arial"/>
          <w:b w:val="0"/>
          <w:bCs w:val="0"/>
          <w:sz w:val="22"/>
          <w:szCs w:val="22"/>
        </w:rPr>
        <w:t>02/</w:t>
      </w:r>
      <w:r w:rsidR="00F60E0C">
        <w:rPr>
          <w:rFonts w:ascii="Arial" w:hAnsi="Arial" w:cs="Arial"/>
          <w:b w:val="0"/>
          <w:bCs w:val="0"/>
          <w:sz w:val="22"/>
          <w:szCs w:val="22"/>
        </w:rPr>
        <w:t>2026</w:t>
      </w:r>
    </w:p>
    <w:p w14:paraId="71FCB2E6" w14:textId="02A6510F"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D413FF">
        <w:rPr>
          <w:rFonts w:ascii="Arial" w:hAnsi="Arial" w:cs="Arial"/>
          <w:b w:val="0"/>
          <w:bCs w:val="0"/>
          <w:sz w:val="22"/>
          <w:szCs w:val="22"/>
        </w:rPr>
        <w:tab/>
      </w:r>
      <w:r w:rsidR="00C70990">
        <w:rPr>
          <w:rFonts w:ascii="Arial" w:hAnsi="Arial" w:cs="Arial"/>
          <w:b w:val="0"/>
          <w:bCs w:val="0"/>
          <w:sz w:val="22"/>
          <w:szCs w:val="22"/>
        </w:rPr>
        <w:t xml:space="preserve">      </w:t>
      </w:r>
      <w:r w:rsidR="00F22A8A">
        <w:rPr>
          <w:rFonts w:ascii="Arial" w:hAnsi="Arial" w:cs="Arial"/>
          <w:b w:val="0"/>
          <w:bCs w:val="0"/>
          <w:sz w:val="22"/>
          <w:szCs w:val="22"/>
        </w:rPr>
        <w:t xml:space="preserve">předpoklad </w:t>
      </w:r>
      <w:r w:rsidR="006F56CE">
        <w:rPr>
          <w:rFonts w:ascii="Arial" w:hAnsi="Arial" w:cs="Arial"/>
          <w:b w:val="0"/>
          <w:bCs w:val="0"/>
          <w:sz w:val="22"/>
          <w:szCs w:val="22"/>
        </w:rPr>
        <w:t>0</w:t>
      </w:r>
      <w:r w:rsidR="0011713A">
        <w:rPr>
          <w:rFonts w:ascii="Arial" w:hAnsi="Arial" w:cs="Arial"/>
          <w:b w:val="0"/>
          <w:bCs w:val="0"/>
          <w:sz w:val="22"/>
          <w:szCs w:val="22"/>
        </w:rPr>
        <w:t>3</w:t>
      </w:r>
      <w:r w:rsidRPr="003B64A8">
        <w:rPr>
          <w:rFonts w:ascii="Arial" w:hAnsi="Arial" w:cs="Arial"/>
          <w:b w:val="0"/>
          <w:bCs w:val="0"/>
          <w:sz w:val="22"/>
          <w:szCs w:val="22"/>
        </w:rPr>
        <w:t>/20</w:t>
      </w:r>
      <w:r w:rsidR="00F22A8A">
        <w:rPr>
          <w:rFonts w:ascii="Arial" w:hAnsi="Arial" w:cs="Arial"/>
          <w:b w:val="0"/>
          <w:bCs w:val="0"/>
          <w:sz w:val="22"/>
          <w:szCs w:val="22"/>
        </w:rPr>
        <w:t>26</w:t>
      </w:r>
    </w:p>
    <w:p w14:paraId="1AF7746C" w14:textId="1B9CA4B5" w:rsidR="00D80A6D"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D80A6D">
        <w:rPr>
          <w:rFonts w:ascii="Arial" w:hAnsi="Arial" w:cs="Arial"/>
          <w:sz w:val="22"/>
          <w:szCs w:val="22"/>
          <w:lang w:eastAsia="x-none"/>
        </w:rPr>
        <w:t xml:space="preserve"> pro </w:t>
      </w:r>
      <w:r w:rsidR="006C35C2">
        <w:rPr>
          <w:rFonts w:ascii="Arial" w:hAnsi="Arial" w:cs="Arial"/>
          <w:sz w:val="22"/>
          <w:szCs w:val="22"/>
          <w:lang w:eastAsia="x-none"/>
        </w:rPr>
        <w:t xml:space="preserve">oba </w:t>
      </w:r>
      <w:r w:rsidR="00D413FF">
        <w:rPr>
          <w:rFonts w:ascii="Arial" w:hAnsi="Arial" w:cs="Arial"/>
          <w:sz w:val="22"/>
          <w:szCs w:val="22"/>
          <w:lang w:eastAsia="x-none"/>
        </w:rPr>
        <w:t>zadavatele</w:t>
      </w:r>
      <w:r w:rsidR="00D413FF">
        <w:rPr>
          <w:rFonts w:ascii="Arial" w:hAnsi="Arial" w:cs="Arial"/>
          <w:sz w:val="22"/>
          <w:szCs w:val="22"/>
          <w:lang w:eastAsia="x-none"/>
        </w:rPr>
        <w:tab/>
      </w:r>
      <w:r w:rsidR="00C70990">
        <w:rPr>
          <w:rFonts w:ascii="Arial" w:hAnsi="Arial" w:cs="Arial"/>
          <w:sz w:val="22"/>
          <w:szCs w:val="22"/>
          <w:lang w:eastAsia="x-none"/>
        </w:rPr>
        <w:t xml:space="preserve">            </w:t>
      </w:r>
      <w:r w:rsidR="005F1EC7" w:rsidRPr="003B64A8">
        <w:rPr>
          <w:rFonts w:ascii="Arial" w:hAnsi="Arial" w:cs="Arial"/>
          <w:sz w:val="22"/>
          <w:szCs w:val="22"/>
          <w:lang w:eastAsia="x-none"/>
        </w:rPr>
        <w:t xml:space="preserve">do </w:t>
      </w:r>
      <w:r w:rsidR="00F22A8A">
        <w:rPr>
          <w:rFonts w:ascii="Arial" w:hAnsi="Arial" w:cs="Arial"/>
          <w:sz w:val="22"/>
          <w:szCs w:val="22"/>
          <w:lang w:eastAsia="x-none"/>
        </w:rPr>
        <w:t>29</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F22A8A">
        <w:rPr>
          <w:rFonts w:ascii="Arial" w:hAnsi="Arial" w:cs="Arial"/>
          <w:sz w:val="22"/>
          <w:szCs w:val="22"/>
          <w:lang w:eastAsia="x-none"/>
        </w:rPr>
        <w:t>7</w:t>
      </w:r>
    </w:p>
    <w:p w14:paraId="61855C6F" w14:textId="1A9DE3FF" w:rsidR="00B023FE"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80A6D">
        <w:rPr>
          <w:rFonts w:ascii="Arial" w:hAnsi="Arial" w:cs="Arial"/>
          <w:sz w:val="22"/>
          <w:szCs w:val="22"/>
          <w:lang w:eastAsia="x-none"/>
        </w:rPr>
        <w:t xml:space="preserve"> pro </w:t>
      </w:r>
      <w:r w:rsidR="006C35C2">
        <w:rPr>
          <w:rFonts w:ascii="Arial" w:hAnsi="Arial" w:cs="Arial"/>
          <w:sz w:val="22"/>
          <w:szCs w:val="22"/>
          <w:lang w:eastAsia="x-none"/>
        </w:rPr>
        <w:t xml:space="preserve">oba zadavatele </w:t>
      </w:r>
      <w:r w:rsidR="00D413FF">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11713A">
        <w:rPr>
          <w:rFonts w:ascii="Arial" w:hAnsi="Arial" w:cs="Arial"/>
          <w:sz w:val="22"/>
          <w:szCs w:val="22"/>
          <w:lang w:eastAsia="x-none"/>
        </w:rPr>
        <w:t>0</w:t>
      </w:r>
      <w:r w:rsidR="003A7DB9">
        <w:rPr>
          <w:rFonts w:ascii="Arial" w:hAnsi="Arial" w:cs="Arial"/>
          <w:sz w:val="22"/>
          <w:szCs w:val="22"/>
          <w:lang w:eastAsia="x-none"/>
        </w:rPr>
        <w:t xml:space="preserve">. </w:t>
      </w:r>
      <w:r w:rsidR="006F56CE">
        <w:rPr>
          <w:rFonts w:ascii="Arial" w:hAnsi="Arial" w:cs="Arial"/>
          <w:sz w:val="22"/>
          <w:szCs w:val="22"/>
          <w:lang w:eastAsia="x-none"/>
        </w:rPr>
        <w:t>0</w:t>
      </w:r>
      <w:r w:rsidR="0011713A">
        <w:rPr>
          <w:rFonts w:ascii="Arial" w:hAnsi="Arial" w:cs="Arial"/>
          <w:sz w:val="22"/>
          <w:szCs w:val="22"/>
          <w:lang w:eastAsia="x-none"/>
        </w:rPr>
        <w:t>6. 202</w:t>
      </w:r>
      <w:r w:rsidR="00F22A8A">
        <w:rPr>
          <w:rFonts w:ascii="Arial" w:hAnsi="Arial" w:cs="Arial"/>
          <w:sz w:val="22"/>
          <w:szCs w:val="22"/>
          <w:lang w:eastAsia="x-none"/>
        </w:rPr>
        <w:t>8</w:t>
      </w:r>
    </w:p>
    <w:p w14:paraId="54380143" w14:textId="77777777" w:rsidR="00B023FE" w:rsidRDefault="00B023FE" w:rsidP="00B023FE">
      <w:pPr>
        <w:pStyle w:val="Bntext2"/>
        <w:spacing w:line="288" w:lineRule="auto"/>
        <w:ind w:left="0"/>
        <w:rPr>
          <w:rFonts w:cs="Arial"/>
          <w:szCs w:val="22"/>
        </w:rPr>
      </w:pPr>
    </w:p>
    <w:p w14:paraId="0395599C" w14:textId="710D2A95"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lastRenderedPageBreak/>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 xml:space="preserve">a </w:t>
      </w:r>
      <w:r w:rsidR="00AC3836">
        <w:rPr>
          <w:rFonts w:ascii="Arial" w:hAnsi="Arial" w:cs="Arial"/>
          <w:spacing w:val="-4"/>
          <w:sz w:val="22"/>
          <w:szCs w:val="22"/>
          <w:lang w:eastAsia="x-none"/>
        </w:rPr>
        <w:t xml:space="preserve">omezení </w:t>
      </w:r>
      <w:r>
        <w:rPr>
          <w:rFonts w:ascii="Arial" w:hAnsi="Arial" w:cs="Arial"/>
          <w:spacing w:val="-4"/>
          <w:sz w:val="22"/>
          <w:szCs w:val="22"/>
          <w:lang w:eastAsia="x-none"/>
        </w:rPr>
        <w:t xml:space="preserve">zimní </w:t>
      </w:r>
      <w:r w:rsidR="00AC3836">
        <w:rPr>
          <w:rFonts w:ascii="Arial" w:hAnsi="Arial" w:cs="Arial"/>
          <w:spacing w:val="-4"/>
          <w:sz w:val="22"/>
          <w:szCs w:val="22"/>
          <w:lang w:eastAsia="x-none"/>
        </w:rPr>
        <w:t>údržby</w:t>
      </w:r>
      <w:r w:rsidR="004F124D">
        <w:rPr>
          <w:rFonts w:ascii="Arial" w:hAnsi="Arial" w:cs="Arial"/>
          <w:sz w:val="22"/>
          <w:szCs w:val="22"/>
          <w:lang w:eastAsia="x-none"/>
        </w:rPr>
        <w:t>.</w:t>
      </w: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5C01BC55"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C70990">
        <w:rPr>
          <w:rFonts w:cs="Arial"/>
          <w:szCs w:val="22"/>
          <w:vertAlign w:val="superscript"/>
          <w:lang w:eastAsia="x-none"/>
        </w:rPr>
        <w:t xml:space="preserve"> </w:t>
      </w:r>
      <w:r w:rsidR="006113D0">
        <w:rPr>
          <w:rFonts w:cs="Arial"/>
          <w:szCs w:val="22"/>
          <w:vertAlign w:val="superscript"/>
          <w:lang w:eastAsia="x-none"/>
        </w:rPr>
        <w:t xml:space="preserve"> </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w:t>
      </w:r>
      <w:r w:rsidR="00537820">
        <w:rPr>
          <w:rFonts w:cs="Arial"/>
          <w:i/>
          <w:spacing w:val="-6"/>
          <w:szCs w:val="22"/>
        </w:rPr>
        <w:t>é</w:t>
      </w:r>
      <w:r w:rsidRPr="00220A05">
        <w:rPr>
          <w:rFonts w:cs="Arial"/>
          <w:i/>
          <w:spacing w:val="-6"/>
          <w:szCs w:val="22"/>
        </w:rPr>
        <w:t xml:space="preserve"> si vyhrazuj</w:t>
      </w:r>
      <w:r w:rsidR="00537820">
        <w:rPr>
          <w:rFonts w:cs="Arial"/>
          <w:i/>
          <w:spacing w:val="-6"/>
          <w:szCs w:val="22"/>
        </w:rPr>
        <w:t>í</w:t>
      </w:r>
      <w:r w:rsidRPr="00220A05">
        <w:rPr>
          <w:rFonts w:cs="Arial"/>
          <w:i/>
          <w:spacing w:val="-6"/>
          <w:szCs w:val="22"/>
        </w:rPr>
        <w:t xml:space="preserve"> právo změnit předpokládaný termín plnění veřejné zakázky s ohledem</w:t>
      </w:r>
      <w:r w:rsidRPr="00A625BD">
        <w:rPr>
          <w:rFonts w:cs="Arial"/>
          <w:i/>
          <w:szCs w:val="22"/>
        </w:rPr>
        <w:t xml:space="preserve"> na případné prodloužení zadávacího řízení.</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14:paraId="1952F34B" w14:textId="2A57910A" w:rsidR="00D80A6D"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sidR="00012FEB">
        <w:rPr>
          <w:rFonts w:ascii="Arial" w:hAnsi="Arial" w:cs="Arial"/>
          <w:sz w:val="22"/>
          <w:szCs w:val="22"/>
        </w:rPr>
        <w:t>zadavatele č. 1</w:t>
      </w:r>
      <w:r w:rsidRPr="003B64A8">
        <w:rPr>
          <w:rFonts w:ascii="Arial" w:hAnsi="Arial" w:cs="Arial"/>
          <w:sz w:val="22"/>
          <w:szCs w:val="22"/>
        </w:rPr>
        <w:t xml:space="preserve"> činí</w:t>
      </w:r>
      <w:r w:rsidR="00012FEB">
        <w:rPr>
          <w:rFonts w:ascii="Arial" w:hAnsi="Arial" w:cs="Arial"/>
          <w:sz w:val="22"/>
          <w:szCs w:val="22"/>
        </w:rPr>
        <w:tab/>
      </w:r>
      <w:r w:rsidR="00D80A6D">
        <w:rPr>
          <w:rFonts w:ascii="Arial" w:hAnsi="Arial" w:cs="Arial"/>
          <w:sz w:val="22"/>
          <w:szCs w:val="22"/>
        </w:rPr>
        <w:tab/>
      </w:r>
      <w:r w:rsidR="005F1EC7" w:rsidRPr="003B64A8">
        <w:rPr>
          <w:rFonts w:ascii="Arial" w:hAnsi="Arial" w:cs="Arial"/>
          <w:sz w:val="22"/>
          <w:szCs w:val="22"/>
        </w:rPr>
        <w:tab/>
      </w:r>
      <w:r w:rsidR="001720F5">
        <w:rPr>
          <w:rFonts w:ascii="Arial" w:hAnsi="Arial" w:cs="Arial"/>
          <w:sz w:val="22"/>
          <w:szCs w:val="22"/>
        </w:rPr>
        <w:t>3</w:t>
      </w:r>
      <w:r w:rsidR="000B04E9">
        <w:rPr>
          <w:rFonts w:ascii="Arial" w:hAnsi="Arial" w:cs="Arial"/>
          <w:sz w:val="22"/>
          <w:szCs w:val="22"/>
        </w:rPr>
        <w:t>2</w:t>
      </w:r>
      <w:r w:rsidR="005745D8">
        <w:rPr>
          <w:rFonts w:ascii="Arial" w:hAnsi="Arial" w:cs="Arial"/>
          <w:sz w:val="22"/>
          <w:szCs w:val="22"/>
        </w:rPr>
        <w:t>5</w:t>
      </w:r>
      <w:r w:rsidR="001720F5">
        <w:rPr>
          <w:rFonts w:ascii="Arial" w:hAnsi="Arial" w:cs="Arial"/>
          <w:sz w:val="22"/>
          <w:szCs w:val="22"/>
        </w:rPr>
        <w:t> </w:t>
      </w:r>
      <w:r w:rsidR="000B04E9">
        <w:rPr>
          <w:rFonts w:ascii="Arial" w:hAnsi="Arial" w:cs="Arial"/>
          <w:sz w:val="22"/>
          <w:szCs w:val="22"/>
        </w:rPr>
        <w:t>000</w:t>
      </w:r>
      <w:r w:rsidR="001720F5">
        <w:rPr>
          <w:rFonts w:ascii="Arial" w:hAnsi="Arial" w:cs="Arial"/>
          <w:sz w:val="22"/>
          <w:szCs w:val="22"/>
        </w:rPr>
        <w:t> </w:t>
      </w:r>
      <w:r w:rsidR="000B04E9">
        <w:rPr>
          <w:rFonts w:ascii="Arial" w:hAnsi="Arial" w:cs="Arial"/>
          <w:sz w:val="22"/>
          <w:szCs w:val="22"/>
        </w:rPr>
        <w:t>000</w:t>
      </w:r>
      <w:r w:rsidR="001720F5">
        <w:rPr>
          <w:rFonts w:ascii="Arial" w:hAnsi="Arial" w:cs="Arial"/>
          <w:sz w:val="22"/>
          <w:szCs w:val="22"/>
        </w:rPr>
        <w:t xml:space="preserve"> </w:t>
      </w:r>
      <w:r w:rsidR="004A33F6" w:rsidRPr="00936FA6">
        <w:rPr>
          <w:rFonts w:ascii="Arial" w:hAnsi="Arial" w:cs="Arial"/>
          <w:sz w:val="22"/>
          <w:szCs w:val="22"/>
        </w:rPr>
        <w:t>Kč bez DPH</w:t>
      </w:r>
    </w:p>
    <w:p w14:paraId="3F41ED30" w14:textId="6E80B3DE" w:rsidR="00D80C4E" w:rsidRDefault="00D80A6D" w:rsidP="00D80C4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sidR="00012FEB">
        <w:rPr>
          <w:rFonts w:ascii="Arial" w:hAnsi="Arial" w:cs="Arial"/>
          <w:sz w:val="22"/>
          <w:szCs w:val="22"/>
        </w:rPr>
        <w:t>zadavatele č. 2</w:t>
      </w:r>
      <w:r w:rsidRPr="003B64A8">
        <w:rPr>
          <w:rFonts w:ascii="Arial" w:hAnsi="Arial" w:cs="Arial"/>
          <w:sz w:val="22"/>
          <w:szCs w:val="22"/>
        </w:rPr>
        <w:t xml:space="preserve"> činí</w:t>
      </w:r>
      <w:r w:rsidR="008F3B56">
        <w:rPr>
          <w:rFonts w:ascii="Arial" w:hAnsi="Arial" w:cs="Arial"/>
          <w:sz w:val="22"/>
          <w:szCs w:val="22"/>
        </w:rPr>
        <w:tab/>
      </w:r>
      <w:r w:rsidR="00012FEB">
        <w:rPr>
          <w:rFonts w:ascii="Arial" w:hAnsi="Arial" w:cs="Arial"/>
          <w:sz w:val="22"/>
          <w:szCs w:val="22"/>
        </w:rPr>
        <w:tab/>
      </w:r>
      <w:r w:rsidR="008F3B56">
        <w:rPr>
          <w:rFonts w:ascii="Arial" w:hAnsi="Arial" w:cs="Arial"/>
          <w:sz w:val="22"/>
          <w:szCs w:val="22"/>
        </w:rPr>
        <w:tab/>
      </w:r>
      <w:r w:rsidR="000B04E9">
        <w:rPr>
          <w:rFonts w:ascii="Arial" w:hAnsi="Arial" w:cs="Arial"/>
          <w:sz w:val="22"/>
          <w:szCs w:val="22"/>
        </w:rPr>
        <w:t xml:space="preserve">  </w:t>
      </w:r>
      <w:r w:rsidR="008F3B56">
        <w:rPr>
          <w:rFonts w:ascii="Arial" w:hAnsi="Arial" w:cs="Arial"/>
          <w:sz w:val="22"/>
          <w:szCs w:val="22"/>
        </w:rPr>
        <w:t xml:space="preserve">  </w:t>
      </w:r>
      <w:r w:rsidR="003865C7">
        <w:rPr>
          <w:rFonts w:ascii="Arial" w:hAnsi="Arial" w:cs="Arial"/>
          <w:sz w:val="22"/>
          <w:szCs w:val="22"/>
        </w:rPr>
        <w:t>5</w:t>
      </w:r>
      <w:r w:rsidR="001720F5">
        <w:rPr>
          <w:rFonts w:ascii="Arial" w:hAnsi="Arial" w:cs="Arial"/>
          <w:sz w:val="22"/>
          <w:szCs w:val="22"/>
        </w:rPr>
        <w:t> </w:t>
      </w:r>
      <w:r w:rsidR="000B04E9">
        <w:rPr>
          <w:rFonts w:ascii="Arial" w:hAnsi="Arial" w:cs="Arial"/>
          <w:sz w:val="22"/>
          <w:szCs w:val="22"/>
        </w:rPr>
        <w:t>300</w:t>
      </w:r>
      <w:r w:rsidR="001720F5">
        <w:rPr>
          <w:rFonts w:ascii="Arial" w:hAnsi="Arial" w:cs="Arial"/>
          <w:sz w:val="22"/>
          <w:szCs w:val="22"/>
        </w:rPr>
        <w:t xml:space="preserve"> </w:t>
      </w:r>
      <w:r w:rsidR="000B04E9">
        <w:rPr>
          <w:rFonts w:ascii="Arial" w:hAnsi="Arial" w:cs="Arial"/>
          <w:sz w:val="22"/>
          <w:szCs w:val="22"/>
        </w:rPr>
        <w:t>000</w:t>
      </w:r>
      <w:r w:rsidR="008F3B56">
        <w:rPr>
          <w:rFonts w:ascii="Arial" w:hAnsi="Arial" w:cs="Arial"/>
          <w:sz w:val="22"/>
          <w:szCs w:val="22"/>
        </w:rPr>
        <w:t xml:space="preserve"> Kč bez DPH</w:t>
      </w:r>
    </w:p>
    <w:p w14:paraId="76312AB4" w14:textId="6D29E362" w:rsidR="008F3B56" w:rsidRDefault="008F3B56" w:rsidP="00D80C4E">
      <w:pPr>
        <w:tabs>
          <w:tab w:val="num" w:pos="-1560"/>
        </w:tabs>
        <w:spacing w:line="264" w:lineRule="auto"/>
        <w:jc w:val="both"/>
        <w:rPr>
          <w:rFonts w:ascii="Arial" w:hAnsi="Arial" w:cs="Arial"/>
          <w:sz w:val="22"/>
          <w:szCs w:val="22"/>
        </w:rPr>
      </w:pPr>
    </w:p>
    <w:p w14:paraId="7B051412" w14:textId="00B12798" w:rsidR="008F3B56" w:rsidRPr="008F3B56" w:rsidRDefault="008F3B56" w:rsidP="00D80C4E">
      <w:pPr>
        <w:tabs>
          <w:tab w:val="num" w:pos="-1560"/>
        </w:tabs>
        <w:spacing w:line="264" w:lineRule="auto"/>
        <w:jc w:val="both"/>
        <w:rPr>
          <w:rFonts w:ascii="Arial" w:hAnsi="Arial" w:cs="Arial"/>
          <w:b/>
          <w:sz w:val="22"/>
          <w:szCs w:val="22"/>
        </w:rPr>
      </w:pPr>
      <w:r w:rsidRPr="008F3B56">
        <w:rPr>
          <w:rFonts w:ascii="Arial" w:hAnsi="Arial" w:cs="Arial"/>
          <w:b/>
          <w:sz w:val="22"/>
          <w:szCs w:val="22"/>
        </w:rPr>
        <w:t>Celková předpokládaná hodnota veřejné zakázky činí</w:t>
      </w:r>
      <w:r w:rsidRPr="008F3B56">
        <w:rPr>
          <w:rFonts w:ascii="Arial" w:hAnsi="Arial" w:cs="Arial"/>
          <w:b/>
          <w:sz w:val="22"/>
          <w:szCs w:val="22"/>
        </w:rPr>
        <w:tab/>
      </w:r>
      <w:r w:rsidRPr="008F3B56">
        <w:rPr>
          <w:rFonts w:ascii="Arial" w:hAnsi="Arial" w:cs="Arial"/>
          <w:b/>
          <w:sz w:val="22"/>
          <w:szCs w:val="22"/>
        </w:rPr>
        <w:tab/>
      </w:r>
      <w:r w:rsidR="001720F5">
        <w:rPr>
          <w:rFonts w:ascii="Arial" w:hAnsi="Arial" w:cs="Arial"/>
          <w:b/>
          <w:sz w:val="22"/>
          <w:szCs w:val="22"/>
        </w:rPr>
        <w:t>3</w:t>
      </w:r>
      <w:r w:rsidR="005745D8">
        <w:rPr>
          <w:rFonts w:ascii="Arial" w:hAnsi="Arial" w:cs="Arial"/>
          <w:b/>
          <w:sz w:val="22"/>
          <w:szCs w:val="22"/>
        </w:rPr>
        <w:t>30</w:t>
      </w:r>
      <w:r w:rsidR="001720F5">
        <w:rPr>
          <w:rFonts w:ascii="Arial" w:hAnsi="Arial" w:cs="Arial"/>
          <w:b/>
          <w:sz w:val="22"/>
          <w:szCs w:val="22"/>
        </w:rPr>
        <w:t> 3</w:t>
      </w:r>
      <w:r w:rsidR="000B04E9">
        <w:rPr>
          <w:rFonts w:ascii="Arial" w:hAnsi="Arial" w:cs="Arial"/>
          <w:b/>
          <w:sz w:val="22"/>
          <w:szCs w:val="22"/>
        </w:rPr>
        <w:t>00</w:t>
      </w:r>
      <w:r w:rsidR="001720F5">
        <w:rPr>
          <w:rFonts w:ascii="Arial" w:hAnsi="Arial" w:cs="Arial"/>
          <w:b/>
          <w:sz w:val="22"/>
          <w:szCs w:val="22"/>
        </w:rPr>
        <w:t xml:space="preserve"> </w:t>
      </w:r>
      <w:r w:rsidR="000B04E9">
        <w:rPr>
          <w:rFonts w:ascii="Arial" w:hAnsi="Arial" w:cs="Arial"/>
          <w:b/>
          <w:sz w:val="22"/>
          <w:szCs w:val="22"/>
        </w:rPr>
        <w:t>000</w:t>
      </w:r>
      <w:r w:rsidRPr="008F3B56">
        <w:rPr>
          <w:rFonts w:ascii="Arial" w:hAnsi="Arial" w:cs="Arial"/>
          <w:b/>
          <w:sz w:val="22"/>
          <w:szCs w:val="22"/>
        </w:rPr>
        <w:t xml:space="preserve"> Kč bez DPH</w:t>
      </w:r>
    </w:p>
    <w:p w14:paraId="05B958EA" w14:textId="77777777" w:rsidR="00100353" w:rsidRDefault="00100353"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5" w:name="_Toc464039180"/>
      <w:bookmarkStart w:id="6" w:name="_Toc464637799"/>
      <w:r w:rsidRPr="009550B1">
        <w:t>Klasifikace předmětu veřejné zakázky</w:t>
      </w:r>
      <w:bookmarkEnd w:id="5"/>
      <w:bookmarkEnd w:id="6"/>
    </w:p>
    <w:p w14:paraId="0CDC4C12" w14:textId="281ED969"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012FE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56B1F6DF" w14:textId="77777777" w:rsidR="000D653B" w:rsidRPr="00C206B4" w:rsidRDefault="000D653B" w:rsidP="000D653B">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0458B690" w14:textId="77777777" w:rsidR="000D653B" w:rsidRPr="00C206B4" w:rsidRDefault="000D653B" w:rsidP="000D653B">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299BEDE0" w14:textId="0DD35C9A" w:rsidR="00A13FF5" w:rsidRDefault="00A13FF5" w:rsidP="00A13FF5">
      <w:pPr>
        <w:overflowPunct/>
        <w:autoSpaceDE/>
        <w:autoSpaceDN/>
        <w:adjustRightInd/>
        <w:spacing w:line="288" w:lineRule="auto"/>
        <w:ind w:left="6804" w:hanging="6804"/>
        <w:jc w:val="both"/>
        <w:textAlignment w:val="auto"/>
        <w:rPr>
          <w:rFonts w:ascii="Arial" w:hAnsi="Arial" w:cs="Arial"/>
          <w:sz w:val="22"/>
        </w:rPr>
      </w:pPr>
      <w:r w:rsidRPr="00F54FBF">
        <w:rPr>
          <w:rFonts w:ascii="Arial" w:hAnsi="Arial" w:cs="Arial"/>
          <w:sz w:val="22"/>
        </w:rPr>
        <w:t>Výstavba silničních mostů</w:t>
      </w:r>
      <w:r w:rsidRPr="00F54FBF">
        <w:rPr>
          <w:rFonts w:ascii="Arial" w:hAnsi="Arial" w:cs="Arial"/>
          <w:sz w:val="22"/>
        </w:rPr>
        <w:tab/>
        <w:t>45221111-3</w:t>
      </w:r>
    </w:p>
    <w:p w14:paraId="5E017813" w14:textId="45BF784B" w:rsidR="00A13FF5" w:rsidRPr="007557D8" w:rsidRDefault="00A13FF5" w:rsidP="00A13FF5">
      <w:pPr>
        <w:overflowPunct/>
        <w:autoSpaceDE/>
        <w:autoSpaceDN/>
        <w:adjustRightInd/>
        <w:spacing w:line="288" w:lineRule="auto"/>
        <w:ind w:left="6804" w:hanging="6804"/>
        <w:jc w:val="both"/>
        <w:textAlignment w:val="auto"/>
        <w:rPr>
          <w:rFonts w:ascii="Arial" w:hAnsi="Arial" w:cs="Arial"/>
          <w:sz w:val="22"/>
        </w:rPr>
      </w:pPr>
      <w:r>
        <w:rPr>
          <w:rFonts w:ascii="Arial" w:hAnsi="Arial" w:cs="Arial"/>
          <w:sz w:val="22"/>
        </w:rPr>
        <w:t>Stavební úpravy mostů</w:t>
      </w:r>
      <w:r>
        <w:rPr>
          <w:rFonts w:ascii="Arial" w:hAnsi="Arial" w:cs="Arial"/>
          <w:sz w:val="22"/>
        </w:rPr>
        <w:tab/>
        <w:t>45221</w:t>
      </w:r>
      <w:r w:rsidR="00BC1D32">
        <w:rPr>
          <w:rFonts w:ascii="Arial" w:hAnsi="Arial" w:cs="Arial"/>
          <w:sz w:val="22"/>
        </w:rPr>
        <w:t>1</w:t>
      </w:r>
      <w:r>
        <w:rPr>
          <w:rFonts w:ascii="Arial" w:hAnsi="Arial" w:cs="Arial"/>
          <w:sz w:val="22"/>
        </w:rPr>
        <w:t>00-</w:t>
      </w:r>
      <w:r w:rsidR="00BC1D32">
        <w:rPr>
          <w:rFonts w:ascii="Arial" w:hAnsi="Arial" w:cs="Arial"/>
          <w:sz w:val="22"/>
        </w:rPr>
        <w:t>3</w:t>
      </w:r>
    </w:p>
    <w:p w14:paraId="7968589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7" w:name="_Toc464039181"/>
      <w:bookmarkStart w:id="8" w:name="_Toc464637800"/>
      <w:r w:rsidRPr="009550B1">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14:paraId="54DE287E" w14:textId="1623D1C9"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Zadavatel</w:t>
      </w:r>
      <w:r w:rsidR="0035731C">
        <w:rPr>
          <w:rFonts w:ascii="Arial" w:hAnsi="Arial" w:cs="Arial"/>
          <w:sz w:val="22"/>
          <w:szCs w:val="22"/>
        </w:rPr>
        <w:t>é</w:t>
      </w:r>
      <w:r w:rsidRPr="00FE4F27">
        <w:rPr>
          <w:rFonts w:ascii="Arial" w:hAnsi="Arial" w:cs="Arial"/>
          <w:sz w:val="22"/>
          <w:szCs w:val="22"/>
        </w:rPr>
        <w:t xml:space="preserve"> v souladu s § 73 </w:t>
      </w:r>
      <w:r w:rsidR="0035731C">
        <w:rPr>
          <w:rFonts w:ascii="Arial" w:hAnsi="Arial" w:cs="Arial"/>
          <w:sz w:val="22"/>
          <w:szCs w:val="22"/>
        </w:rPr>
        <w:t>ZZVZ</w:t>
      </w:r>
      <w:r w:rsidRPr="00FE4F27">
        <w:rPr>
          <w:rFonts w:ascii="Arial" w:hAnsi="Arial" w:cs="Arial"/>
          <w:sz w:val="22"/>
          <w:szCs w:val="22"/>
        </w:rPr>
        <w:t xml:space="preserve"> požaduj</w:t>
      </w:r>
      <w:r w:rsidR="0035731C">
        <w:rPr>
          <w:rFonts w:ascii="Arial" w:hAnsi="Arial" w:cs="Arial"/>
          <w:sz w:val="22"/>
          <w:szCs w:val="22"/>
        </w:rPr>
        <w:t>í</w:t>
      </w:r>
      <w:r w:rsidRPr="00FE4F27">
        <w:rPr>
          <w:rFonts w:ascii="Arial" w:hAnsi="Arial" w:cs="Arial"/>
          <w:sz w:val="22"/>
          <w:szCs w:val="22"/>
        </w:rPr>
        <w:t xml:space="preserve"> prokázání:</w:t>
      </w:r>
    </w:p>
    <w:p w14:paraId="69C44316" w14:textId="7D23F93D"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35731C">
        <w:rPr>
          <w:rFonts w:ascii="Arial" w:hAnsi="Arial" w:cs="Arial"/>
          <w:sz w:val="22"/>
          <w:szCs w:val="22"/>
        </w:rPr>
        <w:t>ZZVZ</w:t>
      </w:r>
      <w:r w:rsidRPr="00F36F49">
        <w:rPr>
          <w:rFonts w:ascii="Arial" w:hAnsi="Arial" w:cs="Arial"/>
          <w:sz w:val="22"/>
          <w:szCs w:val="22"/>
        </w:rPr>
        <w:t>,</w:t>
      </w:r>
    </w:p>
    <w:p w14:paraId="294E909D" w14:textId="6F7BC5B1"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35731C">
        <w:rPr>
          <w:rFonts w:ascii="Arial" w:hAnsi="Arial" w:cs="Arial"/>
          <w:sz w:val="22"/>
          <w:szCs w:val="22"/>
        </w:rPr>
        <w:t>ZZVZ</w:t>
      </w:r>
      <w:r w:rsidRPr="00F36F49">
        <w:rPr>
          <w:rFonts w:ascii="Arial" w:hAnsi="Arial" w:cs="Arial"/>
          <w:sz w:val="22"/>
          <w:szCs w:val="22"/>
        </w:rPr>
        <w:t>,</w:t>
      </w:r>
    </w:p>
    <w:p w14:paraId="460EA6E9" w14:textId="1CC13A5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35731C">
        <w:rPr>
          <w:rFonts w:ascii="Arial" w:hAnsi="Arial" w:cs="Arial"/>
          <w:sz w:val="22"/>
          <w:szCs w:val="22"/>
        </w:rPr>
        <w:t>ZZVZ</w:t>
      </w:r>
      <w:r w:rsidRPr="00F36F49">
        <w:rPr>
          <w:rFonts w:ascii="Arial" w:hAnsi="Arial" w:cs="Arial"/>
          <w:sz w:val="22"/>
          <w:szCs w:val="22"/>
        </w:rPr>
        <w:t>.</w:t>
      </w:r>
    </w:p>
    <w:p w14:paraId="3B26043F" w14:textId="325EC2C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w:t>
      </w:r>
      <w:r w:rsidR="005A7E89">
        <w:rPr>
          <w:rFonts w:ascii="Arial" w:hAnsi="Arial" w:cs="Arial"/>
          <w:spacing w:val="-2"/>
          <w:sz w:val="22"/>
          <w:szCs w:val="22"/>
        </w:rPr>
        <w:t>é</w:t>
      </w:r>
      <w:r w:rsidRPr="00806F5F">
        <w:rPr>
          <w:rFonts w:ascii="Arial" w:hAnsi="Arial" w:cs="Arial"/>
          <w:spacing w:val="-2"/>
          <w:sz w:val="22"/>
          <w:szCs w:val="22"/>
        </w:rPr>
        <w:t xml:space="preserve"> za účelem řádného prokázání splnění požadovaných kritérií níže stanovuj</w:t>
      </w:r>
      <w:r w:rsidR="0035731C">
        <w:rPr>
          <w:rFonts w:ascii="Arial" w:hAnsi="Arial" w:cs="Arial"/>
          <w:spacing w:val="-2"/>
          <w:sz w:val="22"/>
          <w:szCs w:val="22"/>
        </w:rPr>
        <w:t>í</w:t>
      </w:r>
      <w:r w:rsidRPr="00806F5F">
        <w:rPr>
          <w:rFonts w:ascii="Arial" w:hAnsi="Arial" w:cs="Arial"/>
          <w:spacing w:val="-2"/>
          <w:sz w:val="22"/>
          <w:szCs w:val="22"/>
        </w:rPr>
        <w:t xml:space="preserv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14:paraId="40A00502" w14:textId="714EDE02"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35731C">
        <w:rPr>
          <w:rFonts w:ascii="Arial" w:hAnsi="Arial" w:cs="Arial"/>
          <w:b/>
          <w:sz w:val="22"/>
          <w:szCs w:val="22"/>
        </w:rPr>
        <w:t xml:space="preserve">ZZVZ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10E5D18E"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35731C">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51E6F8A3" w14:textId="44D594C4"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35731C">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39360EA" w:rsidR="00955BB3" w:rsidRPr="00E650AF" w:rsidRDefault="00955BB3" w:rsidP="00C56807">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w:t>
      </w:r>
      <w:r w:rsidR="005D16F8">
        <w:rPr>
          <w:rFonts w:ascii="Arial" w:hAnsi="Arial" w:cs="Arial"/>
          <w:sz w:val="22"/>
          <w:szCs w:val="22"/>
        </w:rPr>
        <w:t>r</w:t>
      </w:r>
      <w:r w:rsidRPr="00E650AF">
        <w:rPr>
          <w:rFonts w:ascii="Arial" w:hAnsi="Arial" w:cs="Arial"/>
          <w:sz w:val="22"/>
          <w:szCs w:val="22"/>
        </w:rPr>
        <w:t xml:space="preserve">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35731C">
        <w:rPr>
          <w:rFonts w:ascii="Arial" w:hAnsi="Arial" w:cs="Arial"/>
          <w:sz w:val="22"/>
          <w:szCs w:val="22"/>
        </w:rPr>
        <w:t>ZZVZ</w:t>
      </w:r>
      <w:r w:rsidR="00B968B5">
        <w:rPr>
          <w:rFonts w:ascii="Arial" w:hAnsi="Arial" w:cs="Arial"/>
          <w:sz w:val="22"/>
          <w:szCs w:val="22"/>
        </w:rPr>
        <w:t>,</w:t>
      </w:r>
    </w:p>
    <w:p w14:paraId="5A91B965" w14:textId="0B1FA49F" w:rsidR="00955BB3" w:rsidRPr="00E650AF" w:rsidRDefault="00955BB3" w:rsidP="00C56807">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3824AB5" w14:textId="58CEC046" w:rsidR="00955BB3" w:rsidRDefault="00955BB3" w:rsidP="00C56807">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5878D4A0" w14:textId="1895FED6" w:rsidR="00955BB3" w:rsidRPr="00E650AF" w:rsidRDefault="00955BB3" w:rsidP="00C56807">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E81D3EB" w14:textId="7CDD726B" w:rsidR="00955BB3" w:rsidRDefault="00955BB3" w:rsidP="00C56807">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8668BB">
        <w:rPr>
          <w:rFonts w:ascii="Arial" w:hAnsi="Arial" w:cs="Arial"/>
          <w:sz w:val="22"/>
          <w:szCs w:val="22"/>
        </w:rPr>
        <w:t xml:space="preserve">územní </w:t>
      </w:r>
      <w:r w:rsidRPr="00E650AF">
        <w:rPr>
          <w:rFonts w:ascii="Arial" w:hAnsi="Arial" w:cs="Arial"/>
          <w:sz w:val="22"/>
          <w:szCs w:val="22"/>
        </w:rPr>
        <w:t xml:space="preserve">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338D8985" w:rsidR="00955BB3" w:rsidRPr="00E650AF" w:rsidRDefault="00955BB3" w:rsidP="00C56807">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72AC9D1E"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35731C">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zadávací</w:t>
      </w:r>
      <w:r w:rsidR="0084010B">
        <w:rPr>
          <w:rFonts w:ascii="Arial" w:hAnsi="Arial" w:cs="Arial"/>
          <w:sz w:val="22"/>
          <w:szCs w:val="22"/>
        </w:rPr>
        <w:t xml:space="preserve"> 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6D48A6BF"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35731C">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2D51F18"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35731C">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E46FA94" w:rsidR="00955BB3" w:rsidRPr="00695CC7" w:rsidRDefault="00955BB3" w:rsidP="00955BB3">
      <w:pPr>
        <w:pStyle w:val="Nadpis2"/>
        <w:rPr>
          <w:u w:val="single"/>
        </w:rPr>
      </w:pPr>
      <w:bookmarkStart w:id="10" w:name="_Toc468796035"/>
      <w:r w:rsidRPr="00695CC7">
        <w:rPr>
          <w:u w:val="single"/>
        </w:rPr>
        <w:t>Profesní způsobilost</w:t>
      </w:r>
      <w:bookmarkEnd w:id="10"/>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0C2EC3D6"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35731C">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44C1B8F2"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35731C">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209B7">
        <w:rPr>
          <w:rFonts w:ascii="Arial" w:hAnsi="Arial" w:cs="Arial"/>
          <w:b/>
        </w:rPr>
        <w:t>.</w:t>
      </w:r>
      <w:r w:rsidR="004640F1">
        <w:rPr>
          <w:rFonts w:ascii="Arial" w:hAnsi="Arial" w:cs="Arial"/>
          <w:b/>
        </w:rPr>
        <w:t xml:space="preserve"> </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7C7EDC9D"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Zadavatel</w:t>
      </w:r>
      <w:r w:rsidR="005A7E89">
        <w:rPr>
          <w:rFonts w:ascii="Arial" w:hAnsi="Arial" w:cs="Arial"/>
          <w:b/>
        </w:rPr>
        <w:t>é</w:t>
      </w:r>
      <w:r w:rsidRPr="00695CC7">
        <w:rPr>
          <w:rFonts w:ascii="Arial" w:hAnsi="Arial" w:cs="Arial"/>
          <w:b/>
        </w:rPr>
        <w:t xml:space="preserve"> v souladu s § 77 odst. 2 písm. c) </w:t>
      </w:r>
      <w:r w:rsidR="0035731C">
        <w:rPr>
          <w:rFonts w:ascii="Arial" w:hAnsi="Arial" w:cs="Arial"/>
          <w:b/>
        </w:rPr>
        <w:t>ZZVZ</w:t>
      </w:r>
      <w:r w:rsidRPr="006B1D1D">
        <w:rPr>
          <w:rFonts w:ascii="Arial" w:hAnsi="Arial" w:cs="Arial"/>
        </w:rPr>
        <w:t xml:space="preserve"> požaduj</w:t>
      </w:r>
      <w:r w:rsidR="005A7E89">
        <w:rPr>
          <w:rFonts w:ascii="Arial" w:hAnsi="Arial" w:cs="Arial"/>
        </w:rPr>
        <w:t>í</w:t>
      </w:r>
      <w:r w:rsidRPr="006B1D1D">
        <w:rPr>
          <w:rFonts w:ascii="Arial" w:hAnsi="Arial" w:cs="Arial"/>
        </w:rPr>
        <w:t>,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24BDE650" w:rsidR="00955BB3" w:rsidRPr="00995CB4" w:rsidRDefault="008557F5" w:rsidP="00C56807">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603580">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603580">
        <w:rPr>
          <w:rFonts w:ascii="Arial" w:hAnsi="Arial" w:cs="Arial"/>
          <w:sz w:val="22"/>
          <w:szCs w:val="22"/>
        </w:rPr>
        <w:t xml:space="preserve"> nebo jiný rovnocenný doklad dle § 45 </w:t>
      </w:r>
      <w:r w:rsidR="0035731C">
        <w:rPr>
          <w:rFonts w:ascii="Arial" w:hAnsi="Arial" w:cs="Arial"/>
          <w:sz w:val="22"/>
          <w:szCs w:val="22"/>
        </w:rPr>
        <w:t>ZZVZ</w:t>
      </w:r>
      <w:r w:rsidR="00603580">
        <w:rPr>
          <w:rFonts w:ascii="Arial" w:hAnsi="Arial" w:cs="Arial"/>
          <w:sz w:val="22"/>
          <w:szCs w:val="22"/>
        </w:rPr>
        <w:t>;</w:t>
      </w:r>
    </w:p>
    <w:p w14:paraId="2689D7FC" w14:textId="0A3D2DA7"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603580">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603580">
        <w:rPr>
          <w:rFonts w:ascii="Arial" w:hAnsi="Arial" w:cs="Arial"/>
        </w:rPr>
        <w:t xml:space="preserve"> nebo jiný rovnocenný doklad dle § 45 </w:t>
      </w:r>
      <w:r w:rsidR="0035731C">
        <w:rPr>
          <w:rFonts w:ascii="Arial" w:hAnsi="Arial" w:cs="Arial"/>
        </w:rPr>
        <w:t>ZZVZ</w:t>
      </w:r>
      <w:r w:rsidR="00603580">
        <w:rPr>
          <w:rFonts w:ascii="Arial" w:hAnsi="Arial" w:cs="Arial"/>
        </w:rPr>
        <w:t>;</w:t>
      </w:r>
    </w:p>
    <w:p w14:paraId="692FBFC8" w14:textId="29470506" w:rsidR="003D7D3D" w:rsidRPr="00F3608B" w:rsidRDefault="003D7D3D" w:rsidP="00C56807">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4A126D">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lastRenderedPageBreak/>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603580">
        <w:rPr>
          <w:rFonts w:ascii="Arial" w:hAnsi="Arial" w:cs="Arial"/>
          <w:spacing w:val="-6"/>
        </w:rPr>
        <w:t xml:space="preserve"> </w:t>
      </w:r>
      <w:r w:rsidR="00603580">
        <w:rPr>
          <w:rFonts w:ascii="Arial" w:hAnsi="Arial" w:cs="Arial"/>
        </w:rPr>
        <w:t xml:space="preserve">nebo jiný rovnocenný doklad dle § 45 </w:t>
      </w:r>
      <w:r w:rsidR="0035731C">
        <w:rPr>
          <w:rFonts w:ascii="Arial" w:hAnsi="Arial" w:cs="Arial"/>
        </w:rPr>
        <w:t>ZZVZ</w:t>
      </w:r>
      <w:r w:rsidR="00603580">
        <w:rPr>
          <w:rFonts w:ascii="Arial" w:hAnsi="Arial" w:cs="Arial"/>
        </w:rPr>
        <w:t>;</w:t>
      </w:r>
    </w:p>
    <w:p w14:paraId="67DD3FD5"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2DE6C8F7" w14:textId="77777777"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09B86581" w14:textId="2C853BF8"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B6752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127B96">
        <w:rPr>
          <w:rFonts w:ascii="Arial" w:hAnsi="Arial" w:cs="Arial"/>
          <w:i/>
          <w:sz w:val="22"/>
          <w:szCs w:val="22"/>
        </w:rPr>
        <w:t xml:space="preserve"> vzor</w:t>
      </w:r>
      <w:r w:rsidR="0003652B" w:rsidRPr="0003652B">
        <w:rPr>
          <w:rFonts w:ascii="Arial" w:hAnsi="Arial" w:cs="Arial"/>
          <w:i/>
          <w:sz w:val="22"/>
          <w:szCs w:val="22"/>
        </w:rPr>
        <w:t xml:space="preserve"> Seznam</w:t>
      </w:r>
      <w:r w:rsidR="00127B96">
        <w:rPr>
          <w:rFonts w:ascii="Arial" w:hAnsi="Arial" w:cs="Arial"/>
          <w:i/>
          <w:sz w:val="22"/>
          <w:szCs w:val="22"/>
        </w:rPr>
        <w:t>u</w:t>
      </w:r>
      <w:r w:rsidR="0003652B" w:rsidRPr="0003652B">
        <w:rPr>
          <w:rFonts w:ascii="Arial" w:hAnsi="Arial" w:cs="Arial"/>
          <w:i/>
          <w:sz w:val="22"/>
          <w:szCs w:val="22"/>
        </w:rPr>
        <w:t xml:space="preserve"> staveb obdobného charakteru</w:t>
      </w:r>
      <w:r w:rsidR="00127B96">
        <w:rPr>
          <w:rFonts w:ascii="Arial" w:hAnsi="Arial" w:cs="Arial"/>
          <w:i/>
          <w:sz w:val="22"/>
          <w:szCs w:val="22"/>
        </w:rPr>
        <w:t>, viz zadávací dokumentace</w:t>
      </w:r>
      <w:r w:rsidR="0003652B" w:rsidRPr="0003652B">
        <w:rPr>
          <w:rFonts w:ascii="Arial" w:hAnsi="Arial" w:cs="Arial"/>
          <w:i/>
          <w:sz w:val="22"/>
          <w:szCs w:val="22"/>
        </w:rPr>
        <w:t>).</w:t>
      </w:r>
    </w:p>
    <w:p w14:paraId="021ABB11" w14:textId="585B4AEE"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z w:val="22"/>
          <w:szCs w:val="22"/>
        </w:rPr>
        <w:t xml:space="preserve">nejméně </w:t>
      </w:r>
      <w:r w:rsidR="00B23443">
        <w:rPr>
          <w:rFonts w:ascii="Arial" w:hAnsi="Arial" w:cs="Arial"/>
          <w:b/>
          <w:sz w:val="22"/>
          <w:szCs w:val="22"/>
        </w:rPr>
        <w:t>3</w:t>
      </w:r>
      <w:r w:rsidRPr="0081372E">
        <w:rPr>
          <w:rFonts w:ascii="Arial" w:hAnsi="Arial" w:cs="Arial"/>
          <w:b/>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A02FD9">
        <w:rPr>
          <w:rFonts w:ascii="Arial" w:hAnsi="Arial" w:cs="Arial"/>
          <w:spacing w:val="-4"/>
          <w:sz w:val="22"/>
          <w:szCs w:val="22"/>
        </w:rPr>
        <w:t xml:space="preserve">, </w:t>
      </w:r>
      <w:r w:rsidR="00A02FD9">
        <w:rPr>
          <w:rFonts w:ascii="Arial" w:hAnsi="Arial" w:cs="Arial"/>
          <w:spacing w:val="2"/>
          <w:sz w:val="22"/>
          <w:szCs w:val="22"/>
        </w:rPr>
        <w:t>ze kterého bude patrné, že se jedná</w:t>
      </w:r>
      <w:r w:rsidR="00A02FD9">
        <w:rPr>
          <w:rFonts w:ascii="Arial" w:hAnsi="Arial" w:cs="Arial"/>
          <w:spacing w:val="-4"/>
          <w:sz w:val="22"/>
          <w:szCs w:val="22"/>
        </w:rPr>
        <w:t xml:space="preserve"> o stavbu</w:t>
      </w:r>
      <w:r w:rsidR="00A02FD9">
        <w:rPr>
          <w:rFonts w:ascii="Arial" w:hAnsi="Arial" w:cs="Arial"/>
          <w:sz w:val="22"/>
          <w:szCs w:val="22"/>
        </w:rPr>
        <w:t xml:space="preserve"> obdobného charakteru</w:t>
      </w:r>
      <w:r w:rsidR="00487735" w:rsidRPr="001E33E0">
        <w:rPr>
          <w:rFonts w:ascii="Arial" w:hAnsi="Arial"/>
          <w:sz w:val="22"/>
        </w:rPr>
        <w:t>)</w:t>
      </w:r>
      <w:r w:rsidR="00667438">
        <w:rPr>
          <w:rFonts w:ascii="Arial" w:hAnsi="Arial" w:cs="Arial"/>
          <w:sz w:val="22"/>
          <w:szCs w:val="22"/>
        </w:rPr>
        <w:t>.</w:t>
      </w:r>
    </w:p>
    <w:p w14:paraId="56872D4D" w14:textId="3D13B42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Zadavatel</w:t>
      </w:r>
      <w:r w:rsidR="005A7E89">
        <w:rPr>
          <w:rFonts w:ascii="Arial" w:hAnsi="Arial" w:cs="Arial"/>
          <w:sz w:val="22"/>
          <w:szCs w:val="22"/>
        </w:rPr>
        <w:t>é</w:t>
      </w:r>
      <w:r w:rsidRPr="00FF0B6F">
        <w:rPr>
          <w:rFonts w:ascii="Arial" w:hAnsi="Arial" w:cs="Arial"/>
          <w:sz w:val="22"/>
          <w:szCs w:val="22"/>
        </w:rPr>
        <w:t>, s ohledem na složitost a rozsah plnění veřejné zakázky, vymezuj</w:t>
      </w:r>
      <w:r w:rsidR="005A7E89">
        <w:rPr>
          <w:rFonts w:ascii="Arial" w:hAnsi="Arial" w:cs="Arial"/>
          <w:sz w:val="22"/>
          <w:szCs w:val="22"/>
        </w:rPr>
        <w:t>í</w:t>
      </w:r>
      <w:r w:rsidRPr="00FF0B6F">
        <w:rPr>
          <w:rFonts w:ascii="Arial" w:hAnsi="Arial" w:cs="Arial"/>
          <w:sz w:val="22"/>
          <w:szCs w:val="22"/>
        </w:rPr>
        <w:t xml:space="preserv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1AE1D0AC" w14:textId="47B95084" w:rsidR="00477D34" w:rsidRPr="005C4B43" w:rsidRDefault="005C4B43" w:rsidP="005C4B43">
      <w:pPr>
        <w:spacing w:before="120" w:line="264" w:lineRule="auto"/>
        <w:jc w:val="both"/>
        <w:rPr>
          <w:rFonts w:ascii="Arial" w:hAnsi="Arial" w:cs="Arial"/>
          <w:sz w:val="22"/>
          <w:szCs w:val="22"/>
        </w:rPr>
      </w:pPr>
      <w:r>
        <w:rPr>
          <w:rFonts w:ascii="Arial" w:hAnsi="Arial" w:cs="Arial"/>
          <w:spacing w:val="-4"/>
          <w:sz w:val="22"/>
          <w:szCs w:val="22"/>
        </w:rPr>
        <w:t xml:space="preserve">a) </w:t>
      </w:r>
      <w:r w:rsidR="00E41210" w:rsidRPr="00936FA6">
        <w:rPr>
          <w:rFonts w:ascii="Arial" w:hAnsi="Arial" w:cs="Arial"/>
          <w:spacing w:val="-4"/>
          <w:sz w:val="22"/>
          <w:szCs w:val="22"/>
        </w:rPr>
        <w:t xml:space="preserve">nejméně </w:t>
      </w:r>
      <w:r w:rsidR="00B23443" w:rsidRPr="00936FA6">
        <w:rPr>
          <w:rFonts w:ascii="Arial" w:hAnsi="Arial" w:cs="Arial"/>
          <w:spacing w:val="-4"/>
          <w:sz w:val="22"/>
          <w:szCs w:val="22"/>
        </w:rPr>
        <w:t>tři</w:t>
      </w:r>
      <w:r w:rsidR="003476A3" w:rsidRPr="00936FA6">
        <w:rPr>
          <w:rFonts w:ascii="Arial" w:hAnsi="Arial" w:cs="Arial"/>
          <w:spacing w:val="-4"/>
          <w:sz w:val="22"/>
          <w:szCs w:val="22"/>
        </w:rPr>
        <w:t xml:space="preserve"> </w:t>
      </w:r>
      <w:r w:rsidR="00477D34" w:rsidRPr="00936FA6">
        <w:rPr>
          <w:rFonts w:ascii="Arial" w:hAnsi="Arial" w:cs="Arial"/>
          <w:sz w:val="22"/>
          <w:szCs w:val="22"/>
        </w:rPr>
        <w:t>novostav</w:t>
      </w:r>
      <w:r w:rsidR="00B23443" w:rsidRPr="00936FA6">
        <w:rPr>
          <w:rFonts w:ascii="Arial" w:hAnsi="Arial" w:cs="Arial"/>
          <w:sz w:val="22"/>
          <w:szCs w:val="22"/>
        </w:rPr>
        <w:t>by</w:t>
      </w:r>
      <w:r w:rsidR="00477D34" w:rsidRPr="00936FA6">
        <w:rPr>
          <w:rFonts w:ascii="Arial" w:hAnsi="Arial" w:cs="Arial"/>
          <w:sz w:val="22"/>
          <w:szCs w:val="22"/>
        </w:rPr>
        <w:t xml:space="preserve"> obchvatu nebo přeložky </w:t>
      </w:r>
      <w:r w:rsidR="00231C93">
        <w:rPr>
          <w:rFonts w:ascii="Arial" w:hAnsi="Arial" w:cs="Arial"/>
          <w:sz w:val="22"/>
          <w:szCs w:val="22"/>
        </w:rPr>
        <w:t>silnice</w:t>
      </w:r>
      <w:r w:rsidR="00477D34" w:rsidRPr="00936FA6">
        <w:rPr>
          <w:rFonts w:ascii="Arial" w:hAnsi="Arial" w:cs="Arial"/>
          <w:sz w:val="22"/>
          <w:szCs w:val="22"/>
        </w:rPr>
        <w:t xml:space="preserve"> </w:t>
      </w:r>
      <w:r w:rsidR="003476A3" w:rsidRPr="00936FA6">
        <w:rPr>
          <w:rFonts w:ascii="Arial" w:hAnsi="Arial" w:cs="Arial"/>
          <w:spacing w:val="2"/>
          <w:sz w:val="22"/>
          <w:szCs w:val="22"/>
        </w:rPr>
        <w:t xml:space="preserve">s minimální </w:t>
      </w:r>
      <w:r w:rsidR="003476A3" w:rsidRPr="004215DD">
        <w:rPr>
          <w:rFonts w:ascii="Arial" w:hAnsi="Arial" w:cs="Arial"/>
          <w:spacing w:val="2"/>
          <w:sz w:val="22"/>
          <w:szCs w:val="22"/>
        </w:rPr>
        <w:t xml:space="preserve">délkou </w:t>
      </w:r>
      <w:r w:rsidR="004215DD" w:rsidRPr="004215DD">
        <w:rPr>
          <w:rFonts w:ascii="Arial" w:hAnsi="Arial" w:cs="Arial"/>
          <w:spacing w:val="2"/>
          <w:sz w:val="22"/>
          <w:szCs w:val="22"/>
        </w:rPr>
        <w:t>1,5</w:t>
      </w:r>
      <w:r w:rsidR="0011713A" w:rsidRPr="004215DD">
        <w:rPr>
          <w:rFonts w:ascii="Arial" w:hAnsi="Arial" w:cs="Arial"/>
          <w:spacing w:val="2"/>
          <w:sz w:val="22"/>
          <w:szCs w:val="22"/>
        </w:rPr>
        <w:t xml:space="preserve"> km</w:t>
      </w:r>
      <w:r w:rsidR="003476A3" w:rsidRPr="004215DD">
        <w:rPr>
          <w:rFonts w:ascii="Arial" w:hAnsi="Arial" w:cs="Arial"/>
          <w:spacing w:val="2"/>
          <w:sz w:val="22"/>
          <w:szCs w:val="22"/>
        </w:rPr>
        <w:t xml:space="preserve"> a finančním </w:t>
      </w:r>
      <w:r w:rsidR="003476A3" w:rsidRPr="00936FA6">
        <w:rPr>
          <w:rFonts w:ascii="Arial" w:hAnsi="Arial" w:cs="Arial"/>
          <w:spacing w:val="2"/>
          <w:sz w:val="22"/>
          <w:szCs w:val="22"/>
        </w:rPr>
        <w:t xml:space="preserve">objemu minimálně </w:t>
      </w:r>
      <w:r w:rsidR="000D653B" w:rsidRPr="001720F5">
        <w:rPr>
          <w:rFonts w:ascii="Arial" w:hAnsi="Arial" w:cs="Arial"/>
          <w:spacing w:val="2"/>
          <w:sz w:val="22"/>
          <w:szCs w:val="22"/>
        </w:rPr>
        <w:t>1</w:t>
      </w:r>
      <w:r w:rsidR="00407CDE" w:rsidRPr="001720F5">
        <w:rPr>
          <w:rFonts w:ascii="Arial" w:hAnsi="Arial" w:cs="Arial"/>
          <w:spacing w:val="2"/>
          <w:sz w:val="22"/>
          <w:szCs w:val="22"/>
        </w:rPr>
        <w:t>0</w:t>
      </w:r>
      <w:r w:rsidR="0011713A" w:rsidRPr="001720F5">
        <w:rPr>
          <w:rFonts w:ascii="Arial" w:hAnsi="Arial" w:cs="Arial"/>
          <w:spacing w:val="2"/>
          <w:sz w:val="22"/>
          <w:szCs w:val="22"/>
        </w:rPr>
        <w:t>0</w:t>
      </w:r>
      <w:r w:rsidR="003476A3" w:rsidRPr="00936FA6">
        <w:rPr>
          <w:rFonts w:ascii="Arial" w:hAnsi="Arial" w:cs="Arial"/>
          <w:spacing w:val="2"/>
          <w:sz w:val="22"/>
          <w:szCs w:val="22"/>
        </w:rPr>
        <w:t xml:space="preserve"> mil. Kč bez </w:t>
      </w:r>
      <w:r w:rsidR="003476A3" w:rsidRPr="005C4B43">
        <w:rPr>
          <w:rFonts w:ascii="Arial" w:hAnsi="Arial" w:cs="Arial"/>
          <w:spacing w:val="2"/>
          <w:sz w:val="22"/>
          <w:szCs w:val="22"/>
        </w:rPr>
        <w:t>DPH pro každou</w:t>
      </w:r>
      <w:r w:rsidR="003476A3" w:rsidRPr="005C4B43">
        <w:rPr>
          <w:rFonts w:ascii="Arial" w:hAnsi="Arial" w:cs="Arial"/>
          <w:sz w:val="22"/>
          <w:szCs w:val="22"/>
        </w:rPr>
        <w:t xml:space="preserve"> z nich,</w:t>
      </w:r>
    </w:p>
    <w:p w14:paraId="640F1DF7" w14:textId="05451A6B" w:rsidR="007A0785" w:rsidRDefault="005C4B43" w:rsidP="005C4B43">
      <w:pPr>
        <w:spacing w:before="120" w:line="264" w:lineRule="auto"/>
        <w:jc w:val="both"/>
        <w:rPr>
          <w:rFonts w:ascii="Arial" w:hAnsi="Arial" w:cs="Arial"/>
          <w:sz w:val="22"/>
          <w:szCs w:val="22"/>
        </w:rPr>
      </w:pPr>
      <w:r>
        <w:rPr>
          <w:rFonts w:ascii="Arial" w:hAnsi="Arial" w:cs="Arial"/>
          <w:sz w:val="22"/>
          <w:szCs w:val="22"/>
        </w:rPr>
        <w:t xml:space="preserve">b) </w:t>
      </w:r>
      <w:r w:rsidR="007A0785" w:rsidRPr="005C4B43">
        <w:rPr>
          <w:rFonts w:ascii="Arial" w:hAnsi="Arial" w:cs="Arial"/>
          <w:sz w:val="22"/>
          <w:szCs w:val="22"/>
        </w:rPr>
        <w:t>nejméně</w:t>
      </w:r>
      <w:r w:rsidR="00B40EE4" w:rsidRPr="005C4B43">
        <w:rPr>
          <w:rFonts w:ascii="Arial" w:hAnsi="Arial" w:cs="Arial"/>
          <w:sz w:val="22"/>
          <w:szCs w:val="22"/>
        </w:rPr>
        <w:t xml:space="preserve"> </w:t>
      </w:r>
      <w:r w:rsidR="00FD5CAD" w:rsidRPr="00936FA6">
        <w:rPr>
          <w:rFonts w:ascii="Arial" w:hAnsi="Arial" w:cs="Arial"/>
          <w:sz w:val="22"/>
          <w:szCs w:val="22"/>
        </w:rPr>
        <w:t>dvě</w:t>
      </w:r>
      <w:r w:rsidR="00FD5CAD" w:rsidRPr="005C4B43">
        <w:rPr>
          <w:rFonts w:ascii="Arial" w:hAnsi="Arial" w:cs="Arial"/>
          <w:sz w:val="22"/>
          <w:szCs w:val="22"/>
        </w:rPr>
        <w:t xml:space="preserve"> </w:t>
      </w:r>
      <w:r w:rsidR="007A0785" w:rsidRPr="005C4B43">
        <w:rPr>
          <w:rFonts w:ascii="Arial" w:hAnsi="Arial" w:cs="Arial"/>
          <w:sz w:val="22"/>
          <w:szCs w:val="22"/>
        </w:rPr>
        <w:t xml:space="preserve">novostavby mostu s minimální délkou </w:t>
      </w:r>
      <w:r w:rsidR="007A0785" w:rsidRPr="00936FA6">
        <w:rPr>
          <w:rFonts w:ascii="Arial" w:hAnsi="Arial" w:cs="Arial"/>
          <w:sz w:val="22"/>
          <w:szCs w:val="22"/>
        </w:rPr>
        <w:t xml:space="preserve">přemostění </w:t>
      </w:r>
      <w:r w:rsidR="006A073C">
        <w:rPr>
          <w:rFonts w:ascii="Arial" w:hAnsi="Arial" w:cs="Arial"/>
          <w:sz w:val="22"/>
          <w:szCs w:val="22"/>
        </w:rPr>
        <w:t>6</w:t>
      </w:r>
      <w:r w:rsidR="007A0785" w:rsidRPr="00936FA6">
        <w:rPr>
          <w:rFonts w:ascii="Arial" w:hAnsi="Arial" w:cs="Arial"/>
          <w:sz w:val="22"/>
          <w:szCs w:val="22"/>
        </w:rPr>
        <w:t>0</w:t>
      </w:r>
      <w:r w:rsidR="00407CDE" w:rsidRPr="00936FA6">
        <w:rPr>
          <w:rFonts w:ascii="Arial" w:hAnsi="Arial" w:cs="Arial"/>
          <w:sz w:val="22"/>
          <w:szCs w:val="22"/>
        </w:rPr>
        <w:t xml:space="preserve"> </w:t>
      </w:r>
      <w:r w:rsidR="007A0785" w:rsidRPr="00936FA6">
        <w:rPr>
          <w:rFonts w:ascii="Arial" w:hAnsi="Arial" w:cs="Arial"/>
          <w:sz w:val="22"/>
          <w:szCs w:val="22"/>
        </w:rPr>
        <w:t>m</w:t>
      </w:r>
      <w:r w:rsidR="00FD5CAD" w:rsidRPr="00936FA6">
        <w:rPr>
          <w:rFonts w:ascii="Arial" w:hAnsi="Arial" w:cs="Arial"/>
          <w:sz w:val="22"/>
          <w:szCs w:val="22"/>
        </w:rPr>
        <w:t xml:space="preserve">. </w:t>
      </w:r>
      <w:r w:rsidR="007A0785" w:rsidRPr="005C4B43">
        <w:rPr>
          <w:rFonts w:ascii="Arial" w:hAnsi="Arial" w:cs="Arial"/>
          <w:sz w:val="22"/>
          <w:szCs w:val="22"/>
        </w:rPr>
        <w:t xml:space="preserve">Tyto referenční stavby </w:t>
      </w:r>
      <w:r w:rsidR="00FD5CAD" w:rsidRPr="005C4B43">
        <w:rPr>
          <w:rFonts w:ascii="Arial" w:hAnsi="Arial" w:cs="Arial"/>
          <w:sz w:val="22"/>
          <w:szCs w:val="22"/>
        </w:rPr>
        <w:t>mohou</w:t>
      </w:r>
      <w:r w:rsidR="007A0785" w:rsidRPr="005C4B43">
        <w:rPr>
          <w:rFonts w:ascii="Arial" w:hAnsi="Arial" w:cs="Arial"/>
          <w:sz w:val="22"/>
          <w:szCs w:val="22"/>
        </w:rPr>
        <w:t xml:space="preserve"> být součástí prokazovaných referenčních staveb </w:t>
      </w:r>
      <w:r w:rsidR="00FD5CAD" w:rsidRPr="005C4B43">
        <w:rPr>
          <w:rFonts w:ascii="Arial" w:hAnsi="Arial" w:cs="Arial"/>
          <w:sz w:val="22"/>
          <w:szCs w:val="22"/>
        </w:rPr>
        <w:t>komunikace dle bodu</w:t>
      </w:r>
      <w:r>
        <w:rPr>
          <w:rFonts w:ascii="Arial" w:hAnsi="Arial" w:cs="Arial"/>
          <w:sz w:val="22"/>
          <w:szCs w:val="22"/>
        </w:rPr>
        <w:t xml:space="preserve"> a)</w:t>
      </w:r>
      <w:r w:rsidR="007A0785" w:rsidRPr="005C4B43">
        <w:rPr>
          <w:rFonts w:ascii="Arial" w:hAnsi="Arial" w:cs="Arial"/>
          <w:sz w:val="22"/>
          <w:szCs w:val="22"/>
        </w:rPr>
        <w:t>.</w:t>
      </w:r>
    </w:p>
    <w:p w14:paraId="0E131BCD" w14:textId="77777777" w:rsidR="006C4741" w:rsidRPr="006C4741" w:rsidRDefault="006C4741" w:rsidP="006C4741">
      <w:pPr>
        <w:rPr>
          <w:sz w:val="4"/>
          <w:szCs w:val="4"/>
        </w:rPr>
      </w:pPr>
    </w:p>
    <w:p w14:paraId="79321E80" w14:textId="07DBB342" w:rsidR="006C4741" w:rsidRPr="006C4741" w:rsidRDefault="006C4741" w:rsidP="006C4741">
      <w:pPr>
        <w:jc w:val="both"/>
        <w:rPr>
          <w:rFonts w:ascii="Arial" w:hAnsi="Arial" w:cs="Arial"/>
          <w:spacing w:val="-4"/>
          <w:sz w:val="22"/>
          <w:szCs w:val="22"/>
        </w:rPr>
      </w:pPr>
      <w:r w:rsidRPr="006C4741">
        <w:rPr>
          <w:rFonts w:ascii="Arial" w:hAnsi="Arial" w:cs="Arial"/>
          <w:spacing w:val="-4"/>
          <w:sz w:val="22"/>
          <w:szCs w:val="22"/>
        </w:rPr>
        <w:t>V souladu s § 5 zákona č. 13/1997 Sb., o pozemních komunikacích, ve znění pozdějších předpisů se za silnici považují silnice I., II. a III. třídy. Zadavatel</w:t>
      </w:r>
      <w:r w:rsidR="00715AA2">
        <w:rPr>
          <w:rFonts w:ascii="Arial" w:hAnsi="Arial" w:cs="Arial"/>
          <w:spacing w:val="-4"/>
          <w:sz w:val="22"/>
          <w:szCs w:val="22"/>
        </w:rPr>
        <w:t>é</w:t>
      </w:r>
      <w:r w:rsidRPr="006C4741">
        <w:rPr>
          <w:rFonts w:ascii="Arial" w:hAnsi="Arial" w:cs="Arial"/>
          <w:spacing w:val="-4"/>
          <w:sz w:val="22"/>
          <w:szCs w:val="22"/>
        </w:rPr>
        <w:t xml:space="preserve"> uzn</w:t>
      </w:r>
      <w:r w:rsidR="00715AA2">
        <w:rPr>
          <w:rFonts w:ascii="Arial" w:hAnsi="Arial" w:cs="Arial"/>
          <w:spacing w:val="-4"/>
          <w:sz w:val="22"/>
          <w:szCs w:val="22"/>
        </w:rPr>
        <w:t>ají</w:t>
      </w:r>
      <w:r w:rsidRPr="006C4741">
        <w:rPr>
          <w:rFonts w:ascii="Arial" w:hAnsi="Arial" w:cs="Arial"/>
          <w:spacing w:val="-4"/>
          <w:sz w:val="22"/>
          <w:szCs w:val="22"/>
        </w:rPr>
        <w:t xml:space="preserve"> pro splnění požadavku i dálnice, naopak neuzn</w:t>
      </w:r>
      <w:r w:rsidR="00715AA2">
        <w:rPr>
          <w:rFonts w:ascii="Arial" w:hAnsi="Arial" w:cs="Arial"/>
          <w:spacing w:val="-4"/>
          <w:sz w:val="22"/>
          <w:szCs w:val="22"/>
        </w:rPr>
        <w:t>ají</w:t>
      </w:r>
      <w:r w:rsidRPr="006C4741">
        <w:rPr>
          <w:rFonts w:ascii="Arial" w:hAnsi="Arial" w:cs="Arial"/>
          <w:spacing w:val="-4"/>
          <w:sz w:val="22"/>
          <w:szCs w:val="22"/>
        </w:rPr>
        <w:t xml:space="preserve"> místní a účelové komunikace.</w:t>
      </w:r>
    </w:p>
    <w:p w14:paraId="32FD7183" w14:textId="49F33FE7"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1E499A">
        <w:rPr>
          <w:rFonts w:ascii="Arial" w:hAnsi="Arial" w:cs="Arial"/>
          <w:spacing w:val="-4"/>
          <w:sz w:val="22"/>
          <w:szCs w:val="22"/>
        </w:rPr>
        <w:t>potvrzen</w:t>
      </w:r>
      <w:r w:rsidR="00356506">
        <w:rPr>
          <w:rFonts w:ascii="Arial" w:hAnsi="Arial" w:cs="Arial"/>
          <w:spacing w:val="-4"/>
          <w:sz w:val="22"/>
          <w:szCs w:val="22"/>
        </w:rPr>
        <w:t>á objednatelem stavebních prací</w:t>
      </w:r>
      <w:r w:rsidRPr="0003652B">
        <w:rPr>
          <w:rFonts w:ascii="Arial" w:hAnsi="Arial" w:cs="Arial"/>
          <w:sz w:val="22"/>
          <w:szCs w:val="22"/>
        </w:rPr>
        <w:t xml:space="preserve">. </w:t>
      </w:r>
      <w:r w:rsidR="00C71A4B">
        <w:rPr>
          <w:rFonts w:ascii="Arial" w:hAnsi="Arial" w:cs="Arial"/>
          <w:sz w:val="22"/>
          <w:szCs w:val="22"/>
        </w:rPr>
        <w:t>Seznam realizovaných zakázek</w:t>
      </w:r>
      <w:r w:rsidR="00937AF7">
        <w:rPr>
          <w:rFonts w:ascii="Arial" w:hAnsi="Arial" w:cs="Arial"/>
          <w:sz w:val="22"/>
          <w:szCs w:val="22"/>
        </w:rPr>
        <w:t xml:space="preserve"> </w:t>
      </w:r>
      <w:r w:rsidRPr="0003652B">
        <w:rPr>
          <w:rFonts w:ascii="Arial" w:hAnsi="Arial" w:cs="Arial"/>
          <w:sz w:val="22"/>
          <w:szCs w:val="22"/>
        </w:rPr>
        <w:t xml:space="preserve">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2978365F"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w:t>
      </w:r>
      <w:r w:rsidR="00537820">
        <w:rPr>
          <w:rFonts w:ascii="Arial" w:hAnsi="Arial" w:cs="Arial"/>
          <w:spacing w:val="-4"/>
          <w:sz w:val="22"/>
          <w:szCs w:val="22"/>
        </w:rPr>
        <w:t>i</w:t>
      </w:r>
      <w:r w:rsidRPr="00B648E2">
        <w:rPr>
          <w:rFonts w:ascii="Arial" w:hAnsi="Arial" w:cs="Arial"/>
          <w:spacing w:val="-4"/>
          <w:sz w:val="22"/>
          <w:szCs w:val="22"/>
        </w:rPr>
        <w:t>).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09B084BB" w14:textId="7A080D7C" w:rsidR="00A15B18"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576349" w:rsidRPr="00576349">
        <w:rPr>
          <w:rFonts w:ascii="Arial" w:hAnsi="Arial" w:cs="Arial"/>
          <w:spacing w:val="-4"/>
        </w:rPr>
        <w:t>Zadavatel</w:t>
      </w:r>
      <w:r w:rsidR="00F31A6F">
        <w:rPr>
          <w:rFonts w:ascii="Arial" w:hAnsi="Arial" w:cs="Arial"/>
          <w:spacing w:val="-4"/>
        </w:rPr>
        <w:t>é</w:t>
      </w:r>
      <w:r w:rsidR="00576349" w:rsidRPr="00576349">
        <w:rPr>
          <w:rFonts w:ascii="Arial" w:hAnsi="Arial" w:cs="Arial"/>
          <w:spacing w:val="-4"/>
        </w:rPr>
        <w:t xml:space="preserve"> si vyhrazuj</w:t>
      </w:r>
      <w:r w:rsidR="00F31A6F">
        <w:rPr>
          <w:rFonts w:ascii="Arial" w:hAnsi="Arial" w:cs="Arial"/>
          <w:spacing w:val="-4"/>
        </w:rPr>
        <w:t>í</w:t>
      </w:r>
      <w:r w:rsidR="00576349" w:rsidRPr="00576349">
        <w:rPr>
          <w:rFonts w:ascii="Arial" w:hAnsi="Arial" w:cs="Arial"/>
          <w:spacing w:val="-4"/>
        </w:rPr>
        <w:t xml:space="preserve"> právo, před uzavřením smlouvy o dílo, vyzvat vybraného dodavatele k předložení originálů nebo úředně ověřených kopií těchto dokladů.</w:t>
      </w:r>
    </w:p>
    <w:p w14:paraId="5856EDAA" w14:textId="77777777" w:rsidR="00232232" w:rsidRDefault="00232232" w:rsidP="00232232">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4C5A9B44"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V případě společné účasti dodavatelů prokazuje základní způsobilost a profesní způsobilost podle § 77 odst. 1</w:t>
      </w:r>
      <w:r w:rsidR="00B67520">
        <w:rPr>
          <w:rFonts w:ascii="Arial" w:hAnsi="Arial" w:cs="Arial"/>
          <w:sz w:val="22"/>
          <w:szCs w:val="22"/>
        </w:rPr>
        <w:t xml:space="preserve"> ZZVZ</w:t>
      </w:r>
      <w:r w:rsidRPr="00DF7BF3">
        <w:rPr>
          <w:rFonts w:ascii="Arial" w:hAnsi="Arial" w:cs="Arial"/>
          <w:sz w:val="22"/>
          <w:szCs w:val="22"/>
        </w:rPr>
        <w:t xml:space="preserve"> každý dodavatel samostatně.</w:t>
      </w:r>
    </w:p>
    <w:p w14:paraId="6EE7B59D" w14:textId="6F5DCFA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w:t>
      </w:r>
      <w:r w:rsidR="00537820">
        <w:rPr>
          <w:rFonts w:ascii="Arial" w:hAnsi="Arial" w:cs="Arial"/>
        </w:rPr>
        <w:t>i</w:t>
      </w:r>
      <w:r w:rsidRPr="00DF7BF3">
        <w:rPr>
          <w:rFonts w:ascii="Arial" w:hAnsi="Arial" w:cs="Arial"/>
        </w:rPr>
        <w:t>.</w:t>
      </w:r>
    </w:p>
    <w:p w14:paraId="4A2F3CC6" w14:textId="7AD9600B"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lastRenderedPageBreak/>
        <w:t xml:space="preserve">Doklady prokazující základní způsobilost podle § 74 </w:t>
      </w:r>
      <w:r w:rsidR="002614DC">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454400C0" w:rsidR="00A15B18" w:rsidRPr="00DF7BF3" w:rsidRDefault="00054520" w:rsidP="00054520">
      <w:pPr>
        <w:pStyle w:val="2sltext"/>
        <w:numPr>
          <w:ilvl w:val="0"/>
          <w:numId w:val="0"/>
        </w:numPr>
        <w:tabs>
          <w:tab w:val="left" w:pos="708"/>
        </w:tabs>
        <w:rPr>
          <w:rFonts w:ascii="Arial" w:hAnsi="Arial" w:cs="Arial"/>
        </w:rPr>
      </w:pPr>
      <w:r>
        <w:rPr>
          <w:rFonts w:ascii="Arial" w:hAnsi="Arial" w:cs="Arial"/>
        </w:rPr>
        <w:t xml:space="preserve">Dodavatel může prokázat technickou kvalifikaci nebo profesní způsobilost, </w:t>
      </w:r>
      <w:r>
        <w:rPr>
          <w:rFonts w:ascii="Arial" w:hAnsi="Arial" w:cs="Arial"/>
        </w:rPr>
        <w:br/>
        <w:t xml:space="preserve">s výjimkou kritéria podle § 77 odst. 1 ZZVZ, požadované zadavatelem prostřednictvím jiných osob. Dodavatel je v takovém případě povinen zadavateli předložit:  </w:t>
      </w:r>
      <w:r w:rsidR="00A15B18" w:rsidRPr="00DF7BF3">
        <w:rPr>
          <w:rFonts w:ascii="Arial" w:hAnsi="Arial" w:cs="Arial"/>
        </w:rPr>
        <w:t xml:space="preserve"> </w:t>
      </w:r>
      <w:r w:rsidR="00A15B18">
        <w:rPr>
          <w:rFonts w:ascii="Arial" w:hAnsi="Arial" w:cs="Arial"/>
        </w:rPr>
        <w:t xml:space="preserve"> </w:t>
      </w:r>
    </w:p>
    <w:p w14:paraId="2BBCC43D" w14:textId="39549E98" w:rsidR="00A15B18" w:rsidRPr="00DF7BF3" w:rsidRDefault="00A15B18" w:rsidP="00C56807">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B67520">
        <w:rPr>
          <w:rFonts w:ascii="Arial" w:hAnsi="Arial" w:cs="Arial"/>
        </w:rPr>
        <w:t>ZZVZ</w:t>
      </w:r>
      <w:r w:rsidRPr="00DF7BF3">
        <w:rPr>
          <w:rFonts w:ascii="Arial" w:hAnsi="Arial" w:cs="Arial"/>
        </w:rPr>
        <w:t xml:space="preserve"> jinou osobou,</w:t>
      </w:r>
    </w:p>
    <w:p w14:paraId="03C1318E" w14:textId="77777777" w:rsidR="00A15B18" w:rsidRPr="00DF7BF3" w:rsidRDefault="00A15B18" w:rsidP="00C56807">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6A6DF392" w:rsidR="00A15B18" w:rsidRPr="00DF7BF3" w:rsidRDefault="00A15B18" w:rsidP="00C56807">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B67520">
        <w:rPr>
          <w:rFonts w:ascii="Arial" w:hAnsi="Arial" w:cs="Arial"/>
        </w:rPr>
        <w:t>ZZVZ</w:t>
      </w:r>
      <w:r w:rsidRPr="00DF7BF3">
        <w:rPr>
          <w:rFonts w:ascii="Arial" w:hAnsi="Arial" w:cs="Arial"/>
        </w:rPr>
        <w:t xml:space="preserve"> jinou osobou a</w:t>
      </w:r>
    </w:p>
    <w:p w14:paraId="0C74B834" w14:textId="77777777" w:rsidR="00576349" w:rsidRDefault="00576349" w:rsidP="00576349">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Pr="00566876">
        <w:rPr>
          <w:rFonts w:ascii="Arial" w:hAnsi="Arial" w:cs="Arial"/>
          <w:spacing w:val="-6"/>
        </w:rPr>
        <w:t xml:space="preserve">k poskytnutí plnění určeného k plnění veř. </w:t>
      </w:r>
      <w:proofErr w:type="gramStart"/>
      <w:r w:rsidRPr="00566876">
        <w:rPr>
          <w:rFonts w:ascii="Arial" w:hAnsi="Arial" w:cs="Arial"/>
          <w:spacing w:val="-6"/>
        </w:rPr>
        <w:t>zakázky</w:t>
      </w:r>
      <w:proofErr w:type="gramEnd"/>
      <w:r w:rsidRPr="00566876">
        <w:rPr>
          <w:rFonts w:ascii="Arial" w:hAnsi="Arial" w:cs="Arial"/>
          <w:spacing w:val="-6"/>
        </w:rPr>
        <w:t xml:space="preserve"> nebo k poskytnutí</w:t>
      </w:r>
      <w:r w:rsidRPr="00DF7BF3">
        <w:rPr>
          <w:rFonts w:ascii="Arial" w:hAnsi="Arial" w:cs="Arial"/>
        </w:rPr>
        <w:t xml:space="preserve"> </w:t>
      </w:r>
      <w:r w:rsidRPr="00566876">
        <w:rPr>
          <w:rFonts w:ascii="Arial" w:hAnsi="Arial" w:cs="Arial"/>
          <w:spacing w:val="-2"/>
        </w:rPr>
        <w:t>věcí nebo práv, s nimiž bude dodavatel oprávněn disponovat v rámci plnění veřejné zakázky</w:t>
      </w:r>
      <w:r w:rsidRPr="00DF7BF3">
        <w:rPr>
          <w:rFonts w:ascii="Arial" w:hAnsi="Arial" w:cs="Arial"/>
        </w:rPr>
        <w:t xml:space="preserve">, </w:t>
      </w:r>
      <w:r>
        <w:rPr>
          <w:rFonts w:ascii="Arial" w:hAnsi="Arial" w:cs="Arial"/>
        </w:rPr>
        <w:t xml:space="preserve"> </w:t>
      </w:r>
      <w:r w:rsidRPr="00566876">
        <w:rPr>
          <w:rFonts w:ascii="Arial" w:hAnsi="Arial" w:cs="Arial"/>
          <w:spacing w:val="6"/>
        </w:rPr>
        <w:t>a</w:t>
      </w:r>
      <w:r w:rsidRPr="00DF7BF3">
        <w:rPr>
          <w:rFonts w:ascii="Arial" w:hAnsi="Arial" w:cs="Arial"/>
        </w:rPr>
        <w:t xml:space="preserve"> to alespoň v rozsahu, v jakém jiná osoba prokázala kvalifikaci za dodavatele.</w:t>
      </w:r>
    </w:p>
    <w:p w14:paraId="7A395461" w14:textId="2747E90F" w:rsidR="008B1384" w:rsidRDefault="008B1384" w:rsidP="00A706C3">
      <w:pPr>
        <w:pStyle w:val="2sltext"/>
        <w:numPr>
          <w:ilvl w:val="0"/>
          <w:numId w:val="0"/>
        </w:numPr>
        <w:spacing w:before="0" w:after="0" w:line="264" w:lineRule="auto"/>
        <w:rPr>
          <w:rFonts w:ascii="Arial" w:hAnsi="Arial" w:cs="Arial"/>
        </w:rPr>
      </w:pPr>
    </w:p>
    <w:p w14:paraId="0467147D" w14:textId="49A989A9"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Pr="00566876">
        <w:rPr>
          <w:rFonts w:ascii="Arial" w:hAnsi="Arial" w:cs="Arial"/>
          <w:spacing w:val="2"/>
        </w:rPr>
        <w:t xml:space="preserve">§ 83 </w:t>
      </w:r>
      <w:r w:rsidR="00B67520">
        <w:rPr>
          <w:rFonts w:ascii="Arial" w:hAnsi="Arial" w:cs="Arial"/>
          <w:spacing w:val="2"/>
        </w:rPr>
        <w:t>ZZVZ</w:t>
      </w:r>
      <w:r w:rsidRPr="00566876">
        <w:rPr>
          <w:rFonts w:ascii="Arial" w:hAnsi="Arial" w:cs="Arial"/>
          <w:spacing w:val="2"/>
        </w:rPr>
        <w:t xml:space="preserve"> doporučuj</w:t>
      </w:r>
      <w:r w:rsidR="005A7E89">
        <w:rPr>
          <w:rFonts w:ascii="Arial" w:hAnsi="Arial" w:cs="Arial"/>
          <w:spacing w:val="2"/>
        </w:rPr>
        <w:t>í</w:t>
      </w:r>
      <w:r w:rsidRPr="00566876">
        <w:rPr>
          <w:rFonts w:ascii="Arial" w:hAnsi="Arial" w:cs="Arial"/>
          <w:spacing w:val="2"/>
        </w:rPr>
        <w:t xml:space="preserve"> zadavatel</w:t>
      </w:r>
      <w:r w:rsidR="005A7E89">
        <w:rPr>
          <w:rFonts w:ascii="Arial" w:hAnsi="Arial" w:cs="Arial"/>
          <w:spacing w:val="2"/>
        </w:rPr>
        <w:t>é</w:t>
      </w:r>
      <w:r w:rsidRPr="00566876">
        <w:rPr>
          <w:rFonts w:ascii="Arial" w:hAnsi="Arial" w:cs="Arial"/>
          <w:spacing w:val="2"/>
        </w:rPr>
        <w:t>,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Default="008B1384" w:rsidP="008B1384">
      <w:pPr>
        <w:pStyle w:val="2sltext"/>
        <w:numPr>
          <w:ilvl w:val="0"/>
          <w:numId w:val="0"/>
        </w:numPr>
        <w:spacing w:before="0" w:after="0"/>
        <w:rPr>
          <w:rFonts w:ascii="Arial" w:hAnsi="Arial" w:cs="Arial"/>
        </w:rPr>
      </w:pPr>
    </w:p>
    <w:p w14:paraId="65F5EEFB" w14:textId="00AF9E10" w:rsidR="00273B5C" w:rsidRDefault="00273B5C" w:rsidP="00273B5C">
      <w:pPr>
        <w:pStyle w:val="Nadpis2"/>
        <w:rPr>
          <w:u w:val="single"/>
        </w:rPr>
      </w:pPr>
      <w:r w:rsidRPr="00273B5C">
        <w:rPr>
          <w:u w:val="single"/>
        </w:rPr>
        <w:t>Další požadavky zadavatel</w:t>
      </w:r>
      <w:r w:rsidR="00537820">
        <w:rPr>
          <w:u w:val="single"/>
        </w:rPr>
        <w:t>ů</w:t>
      </w:r>
    </w:p>
    <w:p w14:paraId="7A5F6EB2" w14:textId="77777777" w:rsidR="00273B5C" w:rsidRPr="00273B5C" w:rsidRDefault="00273B5C" w:rsidP="00273B5C"/>
    <w:p w14:paraId="66E7BD5B" w14:textId="77777777" w:rsidR="00E56AF9" w:rsidRDefault="009B7EE8" w:rsidP="000E02E2">
      <w:pPr>
        <w:pStyle w:val="Textkomente"/>
        <w:jc w:val="both"/>
        <w:rPr>
          <w:rFonts w:ascii="Arial" w:hAnsi="Arial" w:cs="Arial"/>
          <w:sz w:val="22"/>
          <w:szCs w:val="22"/>
        </w:rPr>
      </w:pPr>
      <w:r>
        <w:rPr>
          <w:rFonts w:ascii="Arial" w:hAnsi="Arial" w:cs="Arial"/>
          <w:sz w:val="22"/>
          <w:szCs w:val="22"/>
        </w:rPr>
        <w:t>Protože se jedná o veřejnou zakázku v nadlimitním režimu, bude v souladu s ustanovením § 1</w:t>
      </w:r>
      <w:r w:rsidR="00CA61C8">
        <w:rPr>
          <w:rFonts w:ascii="Arial" w:hAnsi="Arial" w:cs="Arial"/>
          <w:sz w:val="22"/>
          <w:szCs w:val="22"/>
        </w:rPr>
        <w:t>66</w:t>
      </w:r>
      <w:r>
        <w:rPr>
          <w:rFonts w:ascii="Arial" w:hAnsi="Arial" w:cs="Arial"/>
          <w:sz w:val="22"/>
          <w:szCs w:val="22"/>
        </w:rPr>
        <w:t xml:space="preserve"> odst. </w:t>
      </w:r>
      <w:r w:rsidR="00CA61C8">
        <w:rPr>
          <w:rFonts w:ascii="Arial" w:hAnsi="Arial" w:cs="Arial"/>
          <w:sz w:val="22"/>
          <w:szCs w:val="22"/>
        </w:rPr>
        <w:t>5</w:t>
      </w:r>
      <w:r>
        <w:rPr>
          <w:rFonts w:ascii="Arial" w:hAnsi="Arial" w:cs="Arial"/>
          <w:sz w:val="22"/>
          <w:szCs w:val="22"/>
        </w:rPr>
        <w:t xml:space="preserve"> zákona č. </w:t>
      </w:r>
      <w:r w:rsidR="008B20FB">
        <w:rPr>
          <w:rFonts w:ascii="Arial" w:hAnsi="Arial" w:cs="Arial"/>
          <w:sz w:val="22"/>
          <w:szCs w:val="22"/>
        </w:rPr>
        <w:t>283</w:t>
      </w:r>
      <w:r>
        <w:rPr>
          <w:rFonts w:ascii="Arial" w:hAnsi="Arial" w:cs="Arial"/>
          <w:sz w:val="22"/>
          <w:szCs w:val="22"/>
        </w:rPr>
        <w:t>/20</w:t>
      </w:r>
      <w:r w:rsidR="008B20FB">
        <w:rPr>
          <w:rFonts w:ascii="Arial" w:hAnsi="Arial" w:cs="Arial"/>
          <w:sz w:val="22"/>
          <w:szCs w:val="22"/>
        </w:rPr>
        <w:t>21</w:t>
      </w:r>
      <w:r>
        <w:rPr>
          <w:rFonts w:ascii="Arial" w:hAnsi="Arial" w:cs="Arial"/>
          <w:sz w:val="22"/>
          <w:szCs w:val="22"/>
        </w:rPr>
        <w:t xml:space="preserve"> Sb., </w:t>
      </w:r>
      <w:r w:rsidR="008B20FB">
        <w:rPr>
          <w:rFonts w:ascii="Arial" w:hAnsi="Arial" w:cs="Arial"/>
          <w:sz w:val="22"/>
          <w:szCs w:val="22"/>
        </w:rPr>
        <w:t>stave</w:t>
      </w:r>
      <w:r>
        <w:rPr>
          <w:rFonts w:ascii="Arial" w:hAnsi="Arial" w:cs="Arial"/>
          <w:sz w:val="22"/>
          <w:szCs w:val="22"/>
        </w:rPr>
        <w:t>bní zákon, ve znění pozdějších předpisů, stavební deník veden v elektronické formě.</w:t>
      </w:r>
      <w:r w:rsidR="000E02E2">
        <w:rPr>
          <w:rFonts w:ascii="Arial" w:hAnsi="Arial" w:cs="Arial"/>
          <w:sz w:val="22"/>
          <w:szCs w:val="22"/>
        </w:rPr>
        <w:t xml:space="preserve"> Tento stavební deník poskytne zadavatel</w:t>
      </w:r>
      <w:r w:rsidR="000224D0">
        <w:rPr>
          <w:rFonts w:ascii="Arial" w:hAnsi="Arial" w:cs="Arial"/>
          <w:sz w:val="22"/>
          <w:szCs w:val="22"/>
        </w:rPr>
        <w:t xml:space="preserve"> č. 1</w:t>
      </w:r>
    </w:p>
    <w:p w14:paraId="7084B431" w14:textId="77777777" w:rsidR="00E56AF9" w:rsidRDefault="00E56AF9" w:rsidP="000E02E2">
      <w:pPr>
        <w:pStyle w:val="Textkomente"/>
        <w:jc w:val="both"/>
        <w:rPr>
          <w:rFonts w:ascii="Arial" w:hAnsi="Arial" w:cs="Arial"/>
          <w:sz w:val="22"/>
          <w:szCs w:val="22"/>
        </w:rPr>
      </w:pPr>
    </w:p>
    <w:p w14:paraId="7491CEB8" w14:textId="70B74415" w:rsidR="00E56AF9" w:rsidRPr="00A74F31" w:rsidRDefault="00E56AF9" w:rsidP="00E56AF9">
      <w:pPr>
        <w:jc w:val="both"/>
        <w:rPr>
          <w:rFonts w:ascii="Arial" w:hAnsi="Arial" w:cs="Arial"/>
          <w:sz w:val="22"/>
          <w:szCs w:val="22"/>
        </w:rPr>
      </w:pPr>
      <w:r w:rsidRPr="00A74F31">
        <w:rPr>
          <w:rFonts w:ascii="Arial" w:hAnsi="Arial" w:cs="Arial"/>
          <w:sz w:val="22"/>
          <w:szCs w:val="22"/>
        </w:rPr>
        <w:t xml:space="preserve">Pro </w:t>
      </w:r>
      <w:r w:rsidR="00146D4D">
        <w:rPr>
          <w:rFonts w:ascii="Arial" w:hAnsi="Arial" w:cs="Arial"/>
          <w:sz w:val="22"/>
          <w:szCs w:val="22"/>
        </w:rPr>
        <w:t xml:space="preserve">schvalování a předávání dat </w:t>
      </w:r>
      <w:r w:rsidR="00D424A3">
        <w:rPr>
          <w:rFonts w:ascii="Arial" w:hAnsi="Arial" w:cs="Arial"/>
          <w:sz w:val="22"/>
          <w:szCs w:val="22"/>
        </w:rPr>
        <w:t>se zadavatelem č. 1</w:t>
      </w:r>
      <w:r w:rsidRPr="00A74F31">
        <w:rPr>
          <w:rFonts w:ascii="Arial" w:hAnsi="Arial" w:cs="Arial"/>
          <w:sz w:val="22"/>
          <w:szCs w:val="22"/>
        </w:rPr>
        <w:t xml:space="preserve"> bude využíváno Společné datové prostředí zadavatele</w:t>
      </w:r>
      <w:r>
        <w:rPr>
          <w:rFonts w:ascii="Arial" w:hAnsi="Arial" w:cs="Arial"/>
          <w:sz w:val="22"/>
          <w:szCs w:val="22"/>
        </w:rPr>
        <w:t xml:space="preserve"> č. 1</w:t>
      </w:r>
      <w:r w:rsidRPr="00A74F31">
        <w:rPr>
          <w:rFonts w:ascii="Arial" w:hAnsi="Arial" w:cs="Arial"/>
          <w:sz w:val="22"/>
          <w:szCs w:val="22"/>
        </w:rPr>
        <w:t>.</w:t>
      </w:r>
    </w:p>
    <w:p w14:paraId="1222654C" w14:textId="50FE049E" w:rsidR="00273B5C" w:rsidRDefault="00273B5C" w:rsidP="00273B5C">
      <w:pPr>
        <w:pStyle w:val="Textkomente"/>
        <w:jc w:val="both"/>
        <w:rPr>
          <w:rFonts w:ascii="Arial" w:hAnsi="Arial" w:cs="Arial"/>
          <w:color w:val="FF0000"/>
          <w:sz w:val="16"/>
          <w:szCs w:val="16"/>
          <w:u w:val="single"/>
        </w:rPr>
      </w:pPr>
    </w:p>
    <w:p w14:paraId="3C04074D" w14:textId="77777777" w:rsidR="000E02E2" w:rsidRPr="00384DD0" w:rsidRDefault="000E02E2" w:rsidP="00273B5C">
      <w:pPr>
        <w:pStyle w:val="Textkomente"/>
        <w:jc w:val="both"/>
        <w:rPr>
          <w:rFonts w:ascii="Arial" w:hAnsi="Arial" w:cs="Arial"/>
          <w:color w:val="FF0000"/>
          <w:sz w:val="16"/>
          <w:szCs w:val="16"/>
          <w:u w:val="single"/>
        </w:rPr>
      </w:pPr>
    </w:p>
    <w:p w14:paraId="19D74931"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731FA3C2" w14:textId="710F6356"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Zadavatel</w:t>
      </w:r>
      <w:r w:rsidR="003354C3">
        <w:rPr>
          <w:rFonts w:ascii="Arial" w:hAnsi="Arial" w:cs="Arial"/>
          <w:sz w:val="22"/>
          <w:szCs w:val="22"/>
        </w:rPr>
        <w:t>é</w:t>
      </w:r>
      <w:r w:rsidRPr="008630E7">
        <w:rPr>
          <w:rFonts w:ascii="Arial" w:hAnsi="Arial" w:cs="Arial"/>
          <w:sz w:val="22"/>
          <w:szCs w:val="22"/>
        </w:rPr>
        <w:t xml:space="preserve">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B6752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profilu</w:t>
      </w:r>
      <w:r w:rsidR="003354C3">
        <w:rPr>
          <w:rFonts w:ascii="Arial" w:hAnsi="Arial" w:cs="Arial"/>
          <w:sz w:val="22"/>
          <w:szCs w:val="22"/>
        </w:rPr>
        <w:t xml:space="preserve"> zadavatele č. 1</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00B67520">
        <w:rPr>
          <w:rFonts w:ascii="Arial" w:hAnsi="Arial" w:cs="Arial"/>
          <w:sz w:val="22"/>
          <w:szCs w:val="22"/>
        </w:rPr>
        <w:t xml:space="preserve"> č. 1</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6C63E585" w:rsidR="0003652B"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w:t>
      </w:r>
      <w:r w:rsidR="00537820">
        <w:rPr>
          <w:rFonts w:ascii="Arial" w:hAnsi="Arial" w:cs="Arial"/>
          <w:sz w:val="22"/>
          <w:szCs w:val="22"/>
        </w:rPr>
        <w:t>i</w:t>
      </w:r>
      <w:r w:rsidRPr="008A4F6F">
        <w:rPr>
          <w:rFonts w:ascii="Arial" w:hAnsi="Arial" w:cs="Arial"/>
          <w:sz w:val="22"/>
          <w:szCs w:val="22"/>
        </w:rPr>
        <w:t xml:space="preserve"> požadována.</w:t>
      </w:r>
    </w:p>
    <w:p w14:paraId="4F691B2C" w14:textId="77777777" w:rsidR="004825A7" w:rsidRPr="008A4F6F" w:rsidRDefault="004825A7" w:rsidP="009B1277">
      <w:pPr>
        <w:tabs>
          <w:tab w:val="left" w:pos="1418"/>
          <w:tab w:val="left" w:pos="7320"/>
        </w:tabs>
        <w:spacing w:before="120" w:line="264" w:lineRule="auto"/>
        <w:jc w:val="both"/>
        <w:rPr>
          <w:rFonts w:ascii="Arial" w:hAnsi="Arial" w:cs="Arial"/>
          <w:sz w:val="22"/>
          <w:szCs w:val="22"/>
        </w:rPr>
      </w:pPr>
    </w:p>
    <w:p w14:paraId="10570762" w14:textId="41566C20"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w:t>
      </w:r>
      <w:r w:rsidR="00A02FD9">
        <w:rPr>
          <w:rFonts w:ascii="Arial" w:hAnsi="Arial" w:cs="Arial"/>
          <w:b/>
          <w:sz w:val="22"/>
          <w:szCs w:val="22"/>
        </w:rPr>
        <w:t xml:space="preserve">č. 1 </w:t>
      </w:r>
      <w:r w:rsidR="0003652B" w:rsidRPr="004255A9">
        <w:rPr>
          <w:rFonts w:ascii="Arial" w:hAnsi="Arial" w:cs="Arial"/>
          <w:b/>
          <w:sz w:val="22"/>
          <w:szCs w:val="22"/>
        </w:rPr>
        <w:t>tvoří:</w:t>
      </w:r>
    </w:p>
    <w:p w14:paraId="75C2E7DB" w14:textId="76B193A2" w:rsidR="0003652B" w:rsidRPr="004255A9" w:rsidRDefault="00344858" w:rsidP="00C56807">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p>
    <w:p w14:paraId="5145B1AC" w14:textId="2E50E31F" w:rsidR="0003652B" w:rsidRPr="00D32180" w:rsidRDefault="00344858" w:rsidP="00C56807">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14:paraId="79BDE9B9" w14:textId="72B49964" w:rsidR="00611A98" w:rsidRDefault="00344858" w:rsidP="00C56807">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w:t>
      </w:r>
      <w:r w:rsidR="00A02FD9">
        <w:rPr>
          <w:rFonts w:ascii="Arial" w:hAnsi="Arial" w:cs="Arial"/>
          <w:sz w:val="22"/>
          <w:szCs w:val="22"/>
        </w:rPr>
        <w:t>y</w:t>
      </w:r>
      <w:r w:rsidR="0003652B" w:rsidRPr="00D32180">
        <w:rPr>
          <w:rFonts w:ascii="Arial" w:hAnsi="Arial" w:cs="Arial"/>
          <w:sz w:val="22"/>
          <w:szCs w:val="22"/>
        </w:rPr>
        <w:t xml:space="preserve"> smluv o dílo</w:t>
      </w:r>
      <w:r w:rsidR="00A02FD9">
        <w:rPr>
          <w:rFonts w:ascii="Arial" w:hAnsi="Arial" w:cs="Arial"/>
          <w:sz w:val="22"/>
          <w:szCs w:val="22"/>
        </w:rPr>
        <w:t xml:space="preserve"> pro </w:t>
      </w:r>
      <w:r w:rsidR="00A02FD9" w:rsidRPr="006A073C">
        <w:rPr>
          <w:rFonts w:ascii="Arial" w:hAnsi="Arial" w:cs="Arial"/>
          <w:sz w:val="22"/>
          <w:szCs w:val="22"/>
        </w:rPr>
        <w:t>oba zadavatele</w:t>
      </w:r>
    </w:p>
    <w:p w14:paraId="156D7DFA" w14:textId="0BF0A56F" w:rsidR="005264BC" w:rsidRPr="005264BC" w:rsidRDefault="005264BC" w:rsidP="00C56807">
      <w:pPr>
        <w:numPr>
          <w:ilvl w:val="0"/>
          <w:numId w:val="6"/>
        </w:numPr>
        <w:spacing w:line="264" w:lineRule="auto"/>
        <w:jc w:val="both"/>
        <w:rPr>
          <w:rFonts w:ascii="Arial" w:hAnsi="Arial" w:cs="Arial"/>
          <w:sz w:val="22"/>
          <w:szCs w:val="22"/>
        </w:rPr>
      </w:pPr>
      <w:r w:rsidRPr="005264BC">
        <w:rPr>
          <w:rFonts w:ascii="Arial" w:hAnsi="Arial" w:cs="Arial"/>
          <w:spacing w:val="-2"/>
          <w:sz w:val="22"/>
          <w:szCs w:val="22"/>
        </w:rPr>
        <w:t>Technický popis parametrů pro budoucí přepravu NTK a požadované parametry PK</w:t>
      </w:r>
    </w:p>
    <w:p w14:paraId="4F2EA2D0" w14:textId="212352E6" w:rsidR="003354C3" w:rsidRPr="008A5748" w:rsidRDefault="00452640" w:rsidP="00452640">
      <w:pPr>
        <w:numPr>
          <w:ilvl w:val="0"/>
          <w:numId w:val="6"/>
        </w:numPr>
        <w:spacing w:line="264" w:lineRule="auto"/>
        <w:jc w:val="both"/>
        <w:rPr>
          <w:rFonts w:ascii="Arial" w:hAnsi="Arial" w:cs="Arial"/>
          <w:sz w:val="22"/>
          <w:szCs w:val="22"/>
        </w:rPr>
      </w:pPr>
      <w:r>
        <w:rPr>
          <w:rFonts w:ascii="Arial" w:hAnsi="Arial" w:cs="Arial"/>
          <w:spacing w:val="-6"/>
          <w:sz w:val="22"/>
          <w:szCs w:val="22"/>
        </w:rPr>
        <w:t>P</w:t>
      </w:r>
      <w:r w:rsidRPr="0065032F">
        <w:rPr>
          <w:rFonts w:ascii="Arial" w:hAnsi="Arial" w:cs="Arial"/>
          <w:spacing w:val="-6"/>
          <w:sz w:val="22"/>
          <w:szCs w:val="22"/>
        </w:rPr>
        <w:t xml:space="preserve">rojektová dokumentace </w:t>
      </w:r>
      <w:r w:rsidRPr="0065032F">
        <w:rPr>
          <w:rFonts w:ascii="Arial" w:hAnsi="Arial" w:cs="Arial"/>
          <w:b/>
          <w:spacing w:val="-6"/>
          <w:sz w:val="22"/>
          <w:szCs w:val="22"/>
        </w:rPr>
        <w:t>„II</w:t>
      </w:r>
      <w:r>
        <w:rPr>
          <w:rFonts w:ascii="Arial" w:hAnsi="Arial" w:cs="Arial"/>
          <w:b/>
          <w:spacing w:val="-6"/>
          <w:sz w:val="22"/>
          <w:szCs w:val="22"/>
        </w:rPr>
        <w:t>/152 Slavětice – obchvat, PD</w:t>
      </w:r>
      <w:r w:rsidRPr="0065032F">
        <w:rPr>
          <w:rFonts w:ascii="Arial" w:hAnsi="Arial" w:cs="Arial"/>
          <w:b/>
          <w:spacing w:val="-6"/>
          <w:sz w:val="22"/>
          <w:szCs w:val="22"/>
        </w:rPr>
        <w:t>“</w:t>
      </w:r>
      <w:r w:rsidRPr="0065032F">
        <w:rPr>
          <w:rFonts w:ascii="Arial" w:hAnsi="Arial" w:cs="Arial"/>
          <w:spacing w:val="-6"/>
          <w:sz w:val="22"/>
          <w:szCs w:val="22"/>
        </w:rPr>
        <w:t xml:space="preserve">, vypracovaná </w:t>
      </w:r>
      <w:r w:rsidR="003354C3" w:rsidRPr="0065032F">
        <w:rPr>
          <w:rFonts w:ascii="Arial" w:hAnsi="Arial" w:cs="Arial"/>
          <w:spacing w:val="-6"/>
          <w:sz w:val="22"/>
          <w:szCs w:val="22"/>
        </w:rPr>
        <w:t>v </w:t>
      </w:r>
      <w:r w:rsidRPr="00767E8B">
        <w:rPr>
          <w:rFonts w:ascii="Arial" w:hAnsi="Arial" w:cs="Arial"/>
          <w:spacing w:val="-6"/>
          <w:sz w:val="22"/>
          <w:szCs w:val="22"/>
        </w:rPr>
        <w:t>09</w:t>
      </w:r>
      <w:r w:rsidR="003354C3" w:rsidRPr="00767E8B">
        <w:rPr>
          <w:rFonts w:ascii="Arial" w:hAnsi="Arial" w:cs="Arial"/>
          <w:spacing w:val="-6"/>
          <w:sz w:val="22"/>
          <w:szCs w:val="22"/>
        </w:rPr>
        <w:t>/20</w:t>
      </w:r>
      <w:r w:rsidR="00391ACD" w:rsidRPr="00767E8B">
        <w:rPr>
          <w:rFonts w:ascii="Arial" w:hAnsi="Arial" w:cs="Arial"/>
          <w:spacing w:val="-6"/>
          <w:sz w:val="22"/>
          <w:szCs w:val="22"/>
        </w:rPr>
        <w:t>2</w:t>
      </w:r>
      <w:r w:rsidRPr="00767E8B">
        <w:rPr>
          <w:rFonts w:ascii="Arial" w:hAnsi="Arial" w:cs="Arial"/>
          <w:spacing w:val="-6"/>
          <w:sz w:val="22"/>
          <w:szCs w:val="22"/>
        </w:rPr>
        <w:t>0</w:t>
      </w:r>
      <w:r w:rsidR="003354C3" w:rsidRPr="0065032F">
        <w:rPr>
          <w:rFonts w:ascii="Arial" w:hAnsi="Arial" w:cs="Arial"/>
          <w:sz w:val="22"/>
          <w:szCs w:val="22"/>
        </w:rPr>
        <w:t xml:space="preserve"> </w:t>
      </w:r>
      <w:r w:rsidR="003354C3" w:rsidRPr="0065032F">
        <w:rPr>
          <w:rFonts w:ascii="Arial" w:hAnsi="Arial" w:cs="Arial"/>
          <w:spacing w:val="-4"/>
          <w:sz w:val="22"/>
          <w:szCs w:val="22"/>
        </w:rPr>
        <w:t xml:space="preserve">ve stupni DSP </w:t>
      </w:r>
      <w:r w:rsidR="003354C3">
        <w:rPr>
          <w:rFonts w:ascii="Arial" w:hAnsi="Arial" w:cs="Arial"/>
          <w:spacing w:val="-4"/>
          <w:sz w:val="22"/>
          <w:szCs w:val="22"/>
        </w:rPr>
        <w:t xml:space="preserve">(včetně dokladové části) </w:t>
      </w:r>
      <w:r w:rsidR="009F6EF1">
        <w:rPr>
          <w:rFonts w:ascii="Arial" w:hAnsi="Arial" w:cs="Arial"/>
          <w:spacing w:val="-4"/>
          <w:sz w:val="22"/>
          <w:szCs w:val="22"/>
        </w:rPr>
        <w:t>společností</w:t>
      </w:r>
      <w:r w:rsidR="003354C3" w:rsidRPr="0065032F">
        <w:rPr>
          <w:rFonts w:ascii="Arial" w:hAnsi="Arial" w:cs="Arial"/>
          <w:spacing w:val="-4"/>
          <w:sz w:val="22"/>
          <w:szCs w:val="22"/>
        </w:rPr>
        <w:t xml:space="preserve"> </w:t>
      </w:r>
      <w:r w:rsidRPr="00452640">
        <w:rPr>
          <w:rFonts w:ascii="Arial" w:hAnsi="Arial" w:cs="Arial"/>
          <w:spacing w:val="-4"/>
          <w:sz w:val="22"/>
          <w:szCs w:val="22"/>
        </w:rPr>
        <w:t xml:space="preserve">HBH Projekt spol. s r.o. </w:t>
      </w:r>
    </w:p>
    <w:p w14:paraId="12FEE7CF" w14:textId="4C823067" w:rsidR="00CE2EC7" w:rsidRPr="005467D9" w:rsidRDefault="00452640" w:rsidP="00452640">
      <w:pPr>
        <w:numPr>
          <w:ilvl w:val="0"/>
          <w:numId w:val="6"/>
        </w:numPr>
        <w:spacing w:line="264" w:lineRule="auto"/>
        <w:jc w:val="both"/>
        <w:rPr>
          <w:rFonts w:ascii="Arial" w:hAnsi="Arial" w:cs="Arial"/>
          <w:sz w:val="22"/>
          <w:szCs w:val="22"/>
        </w:rPr>
      </w:pPr>
      <w:r>
        <w:rPr>
          <w:rFonts w:ascii="Arial" w:hAnsi="Arial" w:cs="Arial"/>
          <w:spacing w:val="-6"/>
          <w:sz w:val="22"/>
          <w:szCs w:val="22"/>
        </w:rPr>
        <w:t>P</w:t>
      </w:r>
      <w:r w:rsidRPr="0065032F">
        <w:rPr>
          <w:rFonts w:ascii="Arial" w:hAnsi="Arial" w:cs="Arial"/>
          <w:spacing w:val="-6"/>
          <w:sz w:val="22"/>
          <w:szCs w:val="22"/>
        </w:rPr>
        <w:t xml:space="preserve">rojektová dokumentace </w:t>
      </w:r>
      <w:r w:rsidRPr="0065032F">
        <w:rPr>
          <w:rFonts w:ascii="Arial" w:hAnsi="Arial" w:cs="Arial"/>
          <w:b/>
          <w:spacing w:val="-6"/>
          <w:sz w:val="22"/>
          <w:szCs w:val="22"/>
        </w:rPr>
        <w:t>„II</w:t>
      </w:r>
      <w:r>
        <w:rPr>
          <w:rFonts w:ascii="Arial" w:hAnsi="Arial" w:cs="Arial"/>
          <w:b/>
          <w:spacing w:val="-6"/>
          <w:sz w:val="22"/>
          <w:szCs w:val="22"/>
        </w:rPr>
        <w:t>/152 Slavětice – obchvat, PD</w:t>
      </w:r>
      <w:r w:rsidRPr="0065032F">
        <w:rPr>
          <w:rFonts w:ascii="Arial" w:hAnsi="Arial" w:cs="Arial"/>
          <w:b/>
          <w:spacing w:val="-6"/>
          <w:sz w:val="22"/>
          <w:szCs w:val="22"/>
        </w:rPr>
        <w:t>“</w:t>
      </w:r>
      <w:r w:rsidRPr="0065032F">
        <w:rPr>
          <w:rFonts w:ascii="Arial" w:hAnsi="Arial" w:cs="Arial"/>
          <w:spacing w:val="-6"/>
          <w:sz w:val="22"/>
          <w:szCs w:val="22"/>
        </w:rPr>
        <w:t xml:space="preserve">, vypracovaná </w:t>
      </w:r>
      <w:r>
        <w:rPr>
          <w:rFonts w:ascii="Arial" w:hAnsi="Arial" w:cs="Arial"/>
          <w:spacing w:val="-4"/>
          <w:sz w:val="22"/>
          <w:szCs w:val="22"/>
        </w:rPr>
        <w:t>v</w:t>
      </w:r>
      <w:r w:rsidR="00CE2EC7">
        <w:rPr>
          <w:rFonts w:ascii="Arial" w:hAnsi="Arial" w:cs="Arial"/>
          <w:spacing w:val="-4"/>
          <w:sz w:val="22"/>
          <w:szCs w:val="22"/>
        </w:rPr>
        <w:t> </w:t>
      </w:r>
      <w:r w:rsidRPr="00CE2EC7">
        <w:rPr>
          <w:rFonts w:ascii="Arial" w:hAnsi="Arial" w:cs="Arial"/>
          <w:spacing w:val="-4"/>
          <w:sz w:val="22"/>
          <w:szCs w:val="22"/>
        </w:rPr>
        <w:t>0</w:t>
      </w:r>
      <w:r w:rsidR="00CE2EC7" w:rsidRPr="008A5748">
        <w:rPr>
          <w:rFonts w:ascii="Arial" w:hAnsi="Arial" w:cs="Arial"/>
          <w:spacing w:val="-4"/>
          <w:sz w:val="22"/>
          <w:szCs w:val="22"/>
        </w:rPr>
        <w:t xml:space="preserve">9/2025 </w:t>
      </w:r>
      <w:r>
        <w:rPr>
          <w:rFonts w:ascii="Arial" w:hAnsi="Arial" w:cs="Arial"/>
          <w:spacing w:val="-4"/>
          <w:sz w:val="22"/>
          <w:szCs w:val="22"/>
        </w:rPr>
        <w:t xml:space="preserve">ve stupni </w:t>
      </w:r>
      <w:r w:rsidRPr="0065032F">
        <w:rPr>
          <w:rFonts w:ascii="Arial" w:hAnsi="Arial" w:cs="Arial"/>
          <w:spacing w:val="-4"/>
          <w:sz w:val="22"/>
          <w:szCs w:val="22"/>
        </w:rPr>
        <w:t>PDPS</w:t>
      </w:r>
      <w:r>
        <w:rPr>
          <w:rFonts w:ascii="Arial" w:hAnsi="Arial" w:cs="Arial"/>
          <w:spacing w:val="-4"/>
          <w:sz w:val="22"/>
          <w:szCs w:val="22"/>
        </w:rPr>
        <w:t xml:space="preserve"> </w:t>
      </w:r>
      <w:r w:rsidRPr="0065032F">
        <w:rPr>
          <w:rFonts w:ascii="Arial" w:hAnsi="Arial" w:cs="Arial"/>
          <w:spacing w:val="-4"/>
          <w:sz w:val="22"/>
          <w:szCs w:val="22"/>
        </w:rPr>
        <w:t>, vč. soupisu prací v digitální podobě</w:t>
      </w:r>
      <w:r>
        <w:rPr>
          <w:rFonts w:ascii="Arial" w:hAnsi="Arial" w:cs="Arial"/>
          <w:spacing w:val="-4"/>
          <w:sz w:val="22"/>
          <w:szCs w:val="22"/>
        </w:rPr>
        <w:t xml:space="preserve"> i dokladové části společností</w:t>
      </w:r>
      <w:r w:rsidRPr="0065032F">
        <w:rPr>
          <w:rFonts w:ascii="Arial" w:hAnsi="Arial" w:cs="Arial"/>
          <w:spacing w:val="-4"/>
          <w:sz w:val="22"/>
          <w:szCs w:val="22"/>
        </w:rPr>
        <w:t xml:space="preserve"> </w:t>
      </w:r>
      <w:r w:rsidRPr="00452640">
        <w:rPr>
          <w:rFonts w:ascii="Arial" w:hAnsi="Arial" w:cs="Arial"/>
          <w:spacing w:val="-4"/>
          <w:sz w:val="22"/>
          <w:szCs w:val="22"/>
        </w:rPr>
        <w:t>HBH Projekt spol. s r.o</w:t>
      </w:r>
      <w:r w:rsidR="00767E8B">
        <w:rPr>
          <w:rFonts w:ascii="Arial" w:hAnsi="Arial" w:cs="Arial"/>
          <w:spacing w:val="-4"/>
          <w:sz w:val="22"/>
          <w:szCs w:val="22"/>
        </w:rPr>
        <w:t>.</w:t>
      </w:r>
    </w:p>
    <w:p w14:paraId="277E54B3" w14:textId="4A13C798" w:rsidR="003354C3" w:rsidRDefault="006B5093" w:rsidP="0098448B">
      <w:pPr>
        <w:pStyle w:val="Odstavecseseznamem"/>
        <w:numPr>
          <w:ilvl w:val="0"/>
          <w:numId w:val="18"/>
        </w:numPr>
        <w:spacing w:line="264" w:lineRule="auto"/>
        <w:ind w:left="284" w:hanging="284"/>
        <w:jc w:val="both"/>
        <w:rPr>
          <w:rFonts w:ascii="Arial" w:hAnsi="Arial" w:cs="Arial"/>
          <w:sz w:val="22"/>
          <w:szCs w:val="22"/>
        </w:rPr>
      </w:pPr>
      <w:r>
        <w:rPr>
          <w:rFonts w:ascii="Arial" w:hAnsi="Arial" w:cs="Arial"/>
          <w:sz w:val="22"/>
          <w:szCs w:val="22"/>
        </w:rPr>
        <w:t>Rozhodnutí o vydání s</w:t>
      </w:r>
      <w:r w:rsidR="00A52131">
        <w:rPr>
          <w:rFonts w:ascii="Arial" w:hAnsi="Arial" w:cs="Arial"/>
          <w:sz w:val="22"/>
          <w:szCs w:val="22"/>
        </w:rPr>
        <w:t>tavební</w:t>
      </w:r>
      <w:r>
        <w:rPr>
          <w:rFonts w:ascii="Arial" w:hAnsi="Arial" w:cs="Arial"/>
          <w:sz w:val="22"/>
          <w:szCs w:val="22"/>
        </w:rPr>
        <w:t>ho</w:t>
      </w:r>
      <w:r w:rsidR="00A52131">
        <w:rPr>
          <w:rFonts w:ascii="Arial" w:hAnsi="Arial" w:cs="Arial"/>
          <w:sz w:val="22"/>
          <w:szCs w:val="22"/>
        </w:rPr>
        <w:t xml:space="preserve"> povolení </w:t>
      </w:r>
      <w:proofErr w:type="gramStart"/>
      <w:r w:rsidR="00A52131">
        <w:rPr>
          <w:rFonts w:ascii="Arial" w:hAnsi="Arial" w:cs="Arial"/>
          <w:sz w:val="22"/>
          <w:szCs w:val="22"/>
        </w:rPr>
        <w:t>č.j.</w:t>
      </w:r>
      <w:proofErr w:type="gramEnd"/>
      <w:r w:rsidR="00A52131">
        <w:rPr>
          <w:rFonts w:ascii="Arial" w:hAnsi="Arial" w:cs="Arial"/>
          <w:sz w:val="22"/>
          <w:szCs w:val="22"/>
        </w:rPr>
        <w:t>: ODKS 8742/21 – SPIS 2094/2021/PJ ze dne 31. 03. 2021</w:t>
      </w:r>
    </w:p>
    <w:p w14:paraId="55B165B9" w14:textId="73772BFA" w:rsidR="00A52131" w:rsidRDefault="006B5093" w:rsidP="0098448B">
      <w:pPr>
        <w:pStyle w:val="Odstavecseseznamem"/>
        <w:numPr>
          <w:ilvl w:val="0"/>
          <w:numId w:val="18"/>
        </w:numPr>
        <w:spacing w:line="264" w:lineRule="auto"/>
        <w:ind w:left="284" w:hanging="284"/>
        <w:jc w:val="both"/>
        <w:rPr>
          <w:rFonts w:ascii="Arial" w:hAnsi="Arial" w:cs="Arial"/>
          <w:sz w:val="22"/>
          <w:szCs w:val="22"/>
        </w:rPr>
      </w:pPr>
      <w:r>
        <w:rPr>
          <w:rFonts w:ascii="Arial" w:hAnsi="Arial" w:cs="Arial"/>
          <w:sz w:val="22"/>
          <w:szCs w:val="22"/>
        </w:rPr>
        <w:lastRenderedPageBreak/>
        <w:t xml:space="preserve">Rozhodnutí o prodloužení stavebního </w:t>
      </w:r>
      <w:r w:rsidR="00A52131">
        <w:rPr>
          <w:rFonts w:ascii="Arial" w:hAnsi="Arial" w:cs="Arial"/>
          <w:sz w:val="22"/>
          <w:szCs w:val="22"/>
        </w:rPr>
        <w:t xml:space="preserve">povolení </w:t>
      </w:r>
      <w:proofErr w:type="gramStart"/>
      <w:r w:rsidR="00A52131">
        <w:rPr>
          <w:rFonts w:ascii="Arial" w:hAnsi="Arial" w:cs="Arial"/>
          <w:sz w:val="22"/>
          <w:szCs w:val="22"/>
        </w:rPr>
        <w:t>č.j.</w:t>
      </w:r>
      <w:proofErr w:type="gramEnd"/>
      <w:r w:rsidR="00A52131">
        <w:rPr>
          <w:rFonts w:ascii="Arial" w:hAnsi="Arial" w:cs="Arial"/>
          <w:sz w:val="22"/>
          <w:szCs w:val="22"/>
        </w:rPr>
        <w:t>: ODKS 26756/23 – SPIS 2094/2021/PJ ze dne 24. 04. 2023</w:t>
      </w:r>
    </w:p>
    <w:p w14:paraId="305C0FD7" w14:textId="7960AB56" w:rsidR="00A52131" w:rsidRDefault="006B5093" w:rsidP="0098448B">
      <w:pPr>
        <w:pStyle w:val="Odstavecseseznamem"/>
        <w:numPr>
          <w:ilvl w:val="0"/>
          <w:numId w:val="18"/>
        </w:numPr>
        <w:spacing w:line="264" w:lineRule="auto"/>
        <w:ind w:left="284" w:hanging="284"/>
        <w:jc w:val="both"/>
        <w:rPr>
          <w:rFonts w:ascii="Arial" w:hAnsi="Arial" w:cs="Arial"/>
          <w:sz w:val="22"/>
          <w:szCs w:val="22"/>
        </w:rPr>
      </w:pPr>
      <w:r>
        <w:rPr>
          <w:rFonts w:ascii="Arial" w:hAnsi="Arial" w:cs="Arial"/>
          <w:sz w:val="22"/>
          <w:szCs w:val="22"/>
        </w:rPr>
        <w:t xml:space="preserve">Rozhodnutí o vydání stavebního povolení </w:t>
      </w:r>
      <w:proofErr w:type="gramStart"/>
      <w:r w:rsidR="00A52131">
        <w:rPr>
          <w:rFonts w:ascii="Arial" w:hAnsi="Arial" w:cs="Arial"/>
          <w:sz w:val="22"/>
          <w:szCs w:val="22"/>
        </w:rPr>
        <w:t>č.j.</w:t>
      </w:r>
      <w:proofErr w:type="gramEnd"/>
      <w:r w:rsidR="00A52131">
        <w:rPr>
          <w:rFonts w:ascii="Arial" w:hAnsi="Arial" w:cs="Arial"/>
          <w:sz w:val="22"/>
          <w:szCs w:val="22"/>
        </w:rPr>
        <w:t xml:space="preserve">: OŽP </w:t>
      </w:r>
      <w:r>
        <w:rPr>
          <w:rFonts w:ascii="Arial" w:hAnsi="Arial" w:cs="Arial"/>
          <w:sz w:val="22"/>
          <w:szCs w:val="22"/>
        </w:rPr>
        <w:t>33547</w:t>
      </w:r>
      <w:r w:rsidR="00A52131">
        <w:rPr>
          <w:rFonts w:ascii="Arial" w:hAnsi="Arial" w:cs="Arial"/>
          <w:sz w:val="22"/>
          <w:szCs w:val="22"/>
        </w:rPr>
        <w:t>/21 – SPIS 2128/2021/No</w:t>
      </w:r>
    </w:p>
    <w:p w14:paraId="65D41296" w14:textId="1B0EF5F4" w:rsidR="00A52131" w:rsidRDefault="006B5093" w:rsidP="0098448B">
      <w:pPr>
        <w:pStyle w:val="Odstavecseseznamem"/>
        <w:numPr>
          <w:ilvl w:val="0"/>
          <w:numId w:val="18"/>
        </w:numPr>
        <w:spacing w:line="264" w:lineRule="auto"/>
        <w:ind w:left="284" w:hanging="284"/>
        <w:jc w:val="both"/>
        <w:rPr>
          <w:rFonts w:ascii="Arial" w:hAnsi="Arial" w:cs="Arial"/>
          <w:sz w:val="22"/>
          <w:szCs w:val="22"/>
        </w:rPr>
      </w:pPr>
      <w:r>
        <w:rPr>
          <w:rFonts w:ascii="Arial" w:hAnsi="Arial" w:cs="Arial"/>
          <w:sz w:val="22"/>
          <w:szCs w:val="22"/>
        </w:rPr>
        <w:t xml:space="preserve">Rozhodnutí o prodloužení stavebního povolení </w:t>
      </w:r>
      <w:proofErr w:type="gramStart"/>
      <w:r w:rsidR="00A52131">
        <w:rPr>
          <w:rFonts w:ascii="Arial" w:hAnsi="Arial" w:cs="Arial"/>
          <w:sz w:val="22"/>
          <w:szCs w:val="22"/>
        </w:rPr>
        <w:t>č.j.</w:t>
      </w:r>
      <w:proofErr w:type="gramEnd"/>
      <w:r w:rsidR="00A52131">
        <w:rPr>
          <w:rFonts w:ascii="Arial" w:hAnsi="Arial" w:cs="Arial"/>
          <w:sz w:val="22"/>
          <w:szCs w:val="22"/>
        </w:rPr>
        <w:t>: OŽP 91078/23 – SPIS 86/2023/No</w:t>
      </w:r>
    </w:p>
    <w:p w14:paraId="4AB8CFD5" w14:textId="675030F3" w:rsidR="003354C3" w:rsidRPr="0065032F" w:rsidRDefault="0098448B" w:rsidP="003354C3">
      <w:pPr>
        <w:spacing w:line="264" w:lineRule="auto"/>
        <w:jc w:val="both"/>
        <w:rPr>
          <w:rFonts w:ascii="Arial" w:hAnsi="Arial" w:cs="Arial"/>
          <w:sz w:val="22"/>
          <w:szCs w:val="22"/>
        </w:rPr>
      </w:pPr>
      <w:r>
        <w:rPr>
          <w:rFonts w:ascii="Arial" w:hAnsi="Arial" w:cs="Arial"/>
          <w:sz w:val="22"/>
          <w:szCs w:val="22"/>
        </w:rPr>
        <w:t>Obec Slavětice</w:t>
      </w:r>
      <w:r w:rsidR="003354C3" w:rsidRPr="0065032F">
        <w:rPr>
          <w:rFonts w:ascii="Arial" w:hAnsi="Arial" w:cs="Arial"/>
          <w:sz w:val="22"/>
          <w:szCs w:val="22"/>
        </w:rPr>
        <w:t>:</w:t>
      </w:r>
    </w:p>
    <w:p w14:paraId="20834A9F" w14:textId="33DA1E03" w:rsidR="008A5748" w:rsidRDefault="00CE2EC7" w:rsidP="008A5748">
      <w:pPr>
        <w:pStyle w:val="Odstavecseseznamem"/>
        <w:numPr>
          <w:ilvl w:val="0"/>
          <w:numId w:val="18"/>
        </w:numPr>
        <w:spacing w:line="264" w:lineRule="auto"/>
        <w:ind w:left="284" w:hanging="284"/>
        <w:jc w:val="both"/>
        <w:rPr>
          <w:rFonts w:ascii="Arial" w:hAnsi="Arial" w:cs="Arial"/>
          <w:sz w:val="22"/>
          <w:szCs w:val="22"/>
        </w:rPr>
      </w:pPr>
      <w:r w:rsidRPr="008A5748">
        <w:rPr>
          <w:rFonts w:ascii="Arial" w:hAnsi="Arial" w:cs="Arial"/>
          <w:sz w:val="22"/>
          <w:szCs w:val="22"/>
        </w:rPr>
        <w:t>Projektová dokumentace „Připojení místní komunikace na silnici II/152 Slavětice – obchvat“ vypracovaná v 10/2024</w:t>
      </w:r>
      <w:r w:rsidR="00207634" w:rsidRPr="008A5748">
        <w:rPr>
          <w:rFonts w:ascii="Arial" w:hAnsi="Arial" w:cs="Arial"/>
          <w:sz w:val="22"/>
          <w:szCs w:val="22"/>
        </w:rPr>
        <w:t xml:space="preserve"> ve stupni DPS (včetně dokladové části) společností HBH Projekt spol. s r.o.</w:t>
      </w:r>
    </w:p>
    <w:p w14:paraId="51BE3AF2" w14:textId="367012C9" w:rsidR="008A5748" w:rsidRDefault="008A5748" w:rsidP="008A5748">
      <w:pPr>
        <w:pStyle w:val="Odstavecseseznamem"/>
        <w:numPr>
          <w:ilvl w:val="0"/>
          <w:numId w:val="18"/>
        </w:numPr>
        <w:spacing w:line="264" w:lineRule="auto"/>
        <w:ind w:left="284" w:hanging="284"/>
        <w:jc w:val="both"/>
        <w:rPr>
          <w:rFonts w:ascii="Arial" w:hAnsi="Arial" w:cs="Arial"/>
          <w:sz w:val="22"/>
          <w:szCs w:val="22"/>
        </w:rPr>
      </w:pPr>
      <w:r>
        <w:rPr>
          <w:rFonts w:ascii="Arial" w:hAnsi="Arial" w:cs="Arial"/>
          <w:sz w:val="22"/>
          <w:szCs w:val="22"/>
        </w:rPr>
        <w:t xml:space="preserve">Povolení záměru </w:t>
      </w:r>
      <w:proofErr w:type="gramStart"/>
      <w:r>
        <w:rPr>
          <w:rFonts w:ascii="Arial" w:hAnsi="Arial" w:cs="Arial"/>
          <w:sz w:val="22"/>
          <w:szCs w:val="22"/>
        </w:rPr>
        <w:t>č.j.</w:t>
      </w:r>
      <w:proofErr w:type="gramEnd"/>
      <w:r>
        <w:rPr>
          <w:rFonts w:ascii="Arial" w:hAnsi="Arial" w:cs="Arial"/>
          <w:sz w:val="22"/>
          <w:szCs w:val="22"/>
        </w:rPr>
        <w:t>: ODKS 41747/25 – SPIS 5150/2025/</w:t>
      </w:r>
      <w:proofErr w:type="spellStart"/>
      <w:r>
        <w:rPr>
          <w:rFonts w:ascii="Arial" w:hAnsi="Arial" w:cs="Arial"/>
          <w:sz w:val="22"/>
          <w:szCs w:val="22"/>
        </w:rPr>
        <w:t>DvoJ</w:t>
      </w:r>
      <w:proofErr w:type="spellEnd"/>
      <w:r>
        <w:rPr>
          <w:rFonts w:ascii="Arial" w:hAnsi="Arial" w:cs="Arial"/>
          <w:sz w:val="22"/>
          <w:szCs w:val="22"/>
        </w:rPr>
        <w:t xml:space="preserve"> ze dne 21. 05. 2025</w:t>
      </w:r>
    </w:p>
    <w:p w14:paraId="15E74E9B" w14:textId="77777777" w:rsidR="008A5748" w:rsidRPr="008A5748" w:rsidRDefault="008A5748" w:rsidP="008A5748">
      <w:pPr>
        <w:spacing w:line="264" w:lineRule="auto"/>
        <w:jc w:val="both"/>
        <w:rPr>
          <w:rFonts w:ascii="Arial" w:hAnsi="Arial" w:cs="Arial"/>
          <w:sz w:val="22"/>
          <w:szCs w:val="22"/>
        </w:rPr>
      </w:pPr>
    </w:p>
    <w:p w14:paraId="5363C59C" w14:textId="6200F384" w:rsidR="001F688F" w:rsidRPr="00707B6F" w:rsidRDefault="001F688F" w:rsidP="001F688F">
      <w:pPr>
        <w:pStyle w:val="Nadpis1"/>
      </w:pPr>
      <w:r w:rsidRPr="00707B6F">
        <w:t>Elektronický nástroj, komunikace mezi zadavatel</w:t>
      </w:r>
      <w:r w:rsidR="00537820">
        <w:t>i</w:t>
      </w:r>
      <w:r w:rsidRPr="00707B6F">
        <w:t xml:space="preserve"> a dodavatelem</w:t>
      </w:r>
    </w:p>
    <w:p w14:paraId="1EFA2776" w14:textId="713A4A12"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w:t>
      </w:r>
      <w:r w:rsidR="009F6EF1">
        <w:rPr>
          <w:rFonts w:ascii="Arial" w:hAnsi="Arial" w:cs="Arial"/>
          <w:sz w:val="22"/>
          <w:szCs w:val="22"/>
        </w:rPr>
        <w:t>é</w:t>
      </w:r>
      <w:r w:rsidRPr="00344858">
        <w:rPr>
          <w:rFonts w:ascii="Arial" w:hAnsi="Arial" w:cs="Arial"/>
          <w:sz w:val="22"/>
          <w:szCs w:val="22"/>
        </w:rPr>
        <w:t xml:space="preserve"> upozorňuj</w:t>
      </w:r>
      <w:r w:rsidR="009F6EF1">
        <w:rPr>
          <w:rFonts w:ascii="Arial" w:hAnsi="Arial" w:cs="Arial"/>
          <w:sz w:val="22"/>
          <w:szCs w:val="22"/>
        </w:rPr>
        <w:t>í</w:t>
      </w:r>
      <w:r w:rsidRPr="00344858">
        <w:rPr>
          <w:rFonts w:ascii="Arial" w:hAnsi="Arial" w:cs="Arial"/>
          <w:sz w:val="22"/>
          <w:szCs w:val="22"/>
        </w:rPr>
        <w:t>, že na zadávanou veřejnou zakáz</w:t>
      </w:r>
      <w:r w:rsidR="001D4CD5">
        <w:rPr>
          <w:rFonts w:ascii="Arial" w:hAnsi="Arial" w:cs="Arial"/>
          <w:sz w:val="22"/>
          <w:szCs w:val="22"/>
        </w:rPr>
        <w:t xml:space="preserve">ku se uplatní </w:t>
      </w:r>
      <w:proofErr w:type="spellStart"/>
      <w:r w:rsidR="001D4CD5">
        <w:rPr>
          <w:rFonts w:ascii="Arial" w:hAnsi="Arial" w:cs="Arial"/>
          <w:sz w:val="22"/>
          <w:szCs w:val="22"/>
        </w:rPr>
        <w:t>ust</w:t>
      </w:r>
      <w:proofErr w:type="spellEnd"/>
      <w:r w:rsidR="001D4CD5">
        <w:rPr>
          <w:rFonts w:ascii="Arial" w:hAnsi="Arial" w:cs="Arial"/>
          <w:sz w:val="22"/>
          <w:szCs w:val="22"/>
        </w:rPr>
        <w:t>. § 211 odst. 5</w:t>
      </w:r>
      <w:r w:rsidRPr="00344858">
        <w:rPr>
          <w:rFonts w:ascii="Arial" w:hAnsi="Arial" w:cs="Arial"/>
          <w:sz w:val="22"/>
          <w:szCs w:val="22"/>
        </w:rPr>
        <w:t xml:space="preserve"> </w:t>
      </w:r>
      <w:r w:rsidR="00B57571">
        <w:rPr>
          <w:rFonts w:ascii="Arial" w:hAnsi="Arial" w:cs="Arial"/>
          <w:sz w:val="22"/>
          <w:szCs w:val="22"/>
        </w:rPr>
        <w:t>ZZVZ</w:t>
      </w:r>
      <w:r w:rsidRPr="00344858">
        <w:rPr>
          <w:rFonts w:ascii="Arial" w:hAnsi="Arial" w:cs="Arial"/>
          <w:sz w:val="22"/>
          <w:szCs w:val="22"/>
        </w:rPr>
        <w:t>, tj. že písemná komunikace mezi zadavatel</w:t>
      </w:r>
      <w:r w:rsidR="009F6EF1">
        <w:rPr>
          <w:rFonts w:ascii="Arial" w:hAnsi="Arial" w:cs="Arial"/>
          <w:sz w:val="22"/>
          <w:szCs w:val="22"/>
        </w:rPr>
        <w:t>i</w:t>
      </w:r>
      <w:r w:rsidRPr="00344858">
        <w:rPr>
          <w:rFonts w:ascii="Arial" w:hAnsi="Arial" w:cs="Arial"/>
          <w:sz w:val="22"/>
          <w:szCs w:val="22"/>
        </w:rPr>
        <w:t xml:space="preserve"> a dodavatelem musí probíhat elektronicky, a to v některé z následujících forem:</w:t>
      </w:r>
    </w:p>
    <w:p w14:paraId="7DC896A1" w14:textId="3B2254BC" w:rsidR="00344858" w:rsidRPr="00344858" w:rsidRDefault="00344858" w:rsidP="00C56807">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2CE077C" w:rsidR="00344858" w:rsidRPr="00344858" w:rsidRDefault="00344858" w:rsidP="00C56807">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25006A23" w:rsidR="00344858" w:rsidRPr="00344858" w:rsidRDefault="00344858" w:rsidP="00C56807">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2CD148ED" w14:textId="77777777" w:rsidR="00804034" w:rsidRDefault="00804034" w:rsidP="001F688F">
      <w:pPr>
        <w:spacing w:line="264" w:lineRule="auto"/>
        <w:jc w:val="both"/>
        <w:rPr>
          <w:rFonts w:ascii="Arial" w:hAnsi="Arial" w:cs="Arial"/>
          <w:sz w:val="22"/>
          <w:szCs w:val="22"/>
        </w:rPr>
      </w:pPr>
    </w:p>
    <w:p w14:paraId="7196C916" w14:textId="07DFB938"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Zadavatel</w:t>
      </w:r>
      <w:r w:rsidR="009F6EF1">
        <w:rPr>
          <w:rFonts w:ascii="Arial" w:hAnsi="Arial" w:cs="Arial"/>
          <w:sz w:val="22"/>
          <w:szCs w:val="22"/>
        </w:rPr>
        <w:t>é</w:t>
      </w:r>
      <w:r w:rsidRPr="00707B6F">
        <w:rPr>
          <w:rFonts w:ascii="Arial" w:hAnsi="Arial" w:cs="Arial"/>
          <w:sz w:val="22"/>
          <w:szCs w:val="22"/>
        </w:rPr>
        <w:t xml:space="preserve"> </w:t>
      </w:r>
      <w:r w:rsidR="00FD5613">
        <w:rPr>
          <w:rFonts w:ascii="Arial" w:hAnsi="Arial" w:cs="Arial"/>
          <w:sz w:val="22"/>
          <w:szCs w:val="22"/>
        </w:rPr>
        <w:t>u</w:t>
      </w:r>
      <w:r w:rsidR="009F6EF1">
        <w:rPr>
          <w:rFonts w:ascii="Arial" w:hAnsi="Arial" w:cs="Arial"/>
          <w:sz w:val="22"/>
          <w:szCs w:val="22"/>
        </w:rPr>
        <w:t>pozorňují</w:t>
      </w:r>
      <w:r w:rsidRPr="00707B6F">
        <w:rPr>
          <w:rFonts w:ascii="Arial" w:hAnsi="Arial" w:cs="Arial"/>
          <w:sz w:val="22"/>
          <w:szCs w:val="22"/>
        </w:rPr>
        <w:t xml:space="preserv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w:t>
      </w:r>
      <w:r w:rsidR="009F6EF1">
        <w:rPr>
          <w:rFonts w:ascii="Arial" w:hAnsi="Arial" w:cs="Arial"/>
          <w:sz w:val="22"/>
          <w:szCs w:val="22"/>
        </w:rPr>
        <w:t xml:space="preserve"> č. 1</w:t>
      </w:r>
      <w:r w:rsidRPr="00707B6F">
        <w:rPr>
          <w:rFonts w:ascii="Arial" w:hAnsi="Arial" w:cs="Arial"/>
          <w:sz w:val="22"/>
          <w:szCs w:val="22"/>
        </w:rPr>
        <w:t xml:space="preserve">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063F5958"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w:t>
      </w:r>
      <w:r w:rsidR="00632203">
        <w:rPr>
          <w:rFonts w:ascii="Arial" w:hAnsi="Arial" w:cs="Arial"/>
          <w:sz w:val="22"/>
          <w:szCs w:val="22"/>
        </w:rPr>
        <w:t>č. 1</w:t>
      </w:r>
      <w:r w:rsidRPr="00707B6F">
        <w:rPr>
          <w:rFonts w:ascii="Arial" w:hAnsi="Arial" w:cs="Arial"/>
          <w:sz w:val="22"/>
          <w:szCs w:val="22"/>
        </w:rPr>
        <w:t xml:space="preserve">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0BA831F" w14:textId="1357BB39"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Dodavatel je oprávněn požadovat po zadavatel</w:t>
      </w:r>
      <w:r w:rsidR="009F6EF1">
        <w:rPr>
          <w:rFonts w:ascii="Arial" w:hAnsi="Arial"/>
          <w:sz w:val="22"/>
        </w:rPr>
        <w:t>ích</w:t>
      </w:r>
      <w:r w:rsidRPr="008914E8">
        <w:rPr>
          <w:rFonts w:ascii="Arial" w:hAnsi="Arial"/>
          <w:sz w:val="22"/>
        </w:rPr>
        <w:t xml:space="preserve">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B57571">
        <w:rPr>
          <w:rFonts w:ascii="Arial" w:hAnsi="Arial"/>
          <w:sz w:val="22"/>
        </w:rPr>
        <w:t>ZZVZ</w:t>
      </w:r>
      <w:r w:rsidR="00F67BF6">
        <w:rPr>
          <w:rFonts w:ascii="Arial" w:hAnsi="Arial"/>
          <w:sz w:val="22"/>
        </w:rPr>
        <w:t>.</w:t>
      </w:r>
    </w:p>
    <w:p w14:paraId="4E452516" w14:textId="4C5B0F9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Zadavatel</w:t>
      </w:r>
      <w:r w:rsidR="009F6EF1">
        <w:rPr>
          <w:rFonts w:ascii="Arial" w:hAnsi="Arial" w:cs="Arial"/>
          <w:spacing w:val="-4"/>
          <w:sz w:val="22"/>
          <w:szCs w:val="22"/>
        </w:rPr>
        <w:t>é</w:t>
      </w:r>
      <w:r w:rsidR="0084310C">
        <w:rPr>
          <w:rFonts w:ascii="Arial" w:hAnsi="Arial" w:cs="Arial"/>
          <w:spacing w:val="-4"/>
          <w:sz w:val="22"/>
          <w:szCs w:val="22"/>
        </w:rPr>
        <w:t xml:space="preserve"> mohou</w:t>
      </w:r>
      <w:r w:rsidRPr="007D2C97">
        <w:rPr>
          <w:rFonts w:ascii="Arial" w:hAnsi="Arial" w:cs="Arial"/>
          <w:spacing w:val="-4"/>
          <w:sz w:val="22"/>
          <w:szCs w:val="22"/>
        </w:rPr>
        <w:t xml:space="preserv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853BE5">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853BE5">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0BF28905" w:rsidR="00741A6D" w:rsidRDefault="00853BE5"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w:t>
      </w:r>
      <w:r w:rsidR="0084310C">
        <w:rPr>
          <w:rFonts w:ascii="Arial" w:hAnsi="Arial" w:cs="Arial"/>
          <w:sz w:val="22"/>
          <w:szCs w:val="22"/>
        </w:rPr>
        <w:t xml:space="preserve"> č. 1</w:t>
      </w:r>
      <w:r w:rsidR="00741A6D" w:rsidRPr="00A33EE3">
        <w:rPr>
          <w:rFonts w:ascii="Arial" w:hAnsi="Arial" w:cs="Arial"/>
          <w:sz w:val="22"/>
          <w:szCs w:val="22"/>
        </w:rPr>
        <w:t xml:space="preserve"> na svém profilu.</w:t>
      </w:r>
      <w:r w:rsidR="00741A6D" w:rsidRPr="0024146E">
        <w:rPr>
          <w:rFonts w:ascii="Arial" w:hAnsi="Arial" w:cs="Arial"/>
          <w:sz w:val="22"/>
          <w:szCs w:val="22"/>
          <w:highlight w:val="yellow"/>
        </w:rPr>
        <w:t xml:space="preserve"> </w:t>
      </w:r>
    </w:p>
    <w:p w14:paraId="71CCD36B" w14:textId="77777777" w:rsidR="00B11E95" w:rsidRDefault="00B11E95" w:rsidP="00B11E95">
      <w:pPr>
        <w:tabs>
          <w:tab w:val="left" w:pos="1418"/>
          <w:tab w:val="left" w:pos="7320"/>
        </w:tabs>
        <w:spacing w:line="264" w:lineRule="auto"/>
        <w:jc w:val="both"/>
        <w:rPr>
          <w:rFonts w:ascii="Arial" w:hAnsi="Arial" w:cs="Arial"/>
          <w:sz w:val="22"/>
          <w:szCs w:val="22"/>
        </w:rPr>
      </w:pPr>
    </w:p>
    <w:p w14:paraId="67A7ED0E" w14:textId="77777777" w:rsidR="00D7532F" w:rsidRPr="008A4F6F" w:rsidRDefault="00D7532F" w:rsidP="00EC5BB9">
      <w:pPr>
        <w:spacing w:before="120"/>
        <w:jc w:val="both"/>
        <w:rPr>
          <w:rFonts w:ascii="Arial" w:hAnsi="Arial" w:cs="Arial"/>
          <w:b/>
          <w:sz w:val="4"/>
          <w:szCs w:val="4"/>
        </w:rPr>
      </w:pPr>
    </w:p>
    <w:p w14:paraId="303E26E7" w14:textId="46868D3C" w:rsidR="00EC5BB9" w:rsidRPr="00046D07" w:rsidRDefault="00F25070" w:rsidP="00046D07">
      <w:pPr>
        <w:pStyle w:val="Nadpis1"/>
        <w:spacing w:after="0"/>
        <w:ind w:left="431" w:hanging="431"/>
      </w:pPr>
      <w:bookmarkStart w:id="16" w:name="_Toc464637807"/>
      <w:r w:rsidRPr="00046D07">
        <w:lastRenderedPageBreak/>
        <w:t>Podmínky sestavení a podání nabídk</w:t>
      </w:r>
      <w:bookmarkEnd w:id="16"/>
      <w:r w:rsidR="005F4E4A">
        <w:t>y</w:t>
      </w:r>
    </w:p>
    <w:p w14:paraId="5B672636" w14:textId="77777777" w:rsidR="00B10CC9" w:rsidRPr="004825A7" w:rsidRDefault="00B10CC9" w:rsidP="00947B89">
      <w:pPr>
        <w:pStyle w:val="Nadpis2"/>
        <w:spacing w:line="264" w:lineRule="auto"/>
      </w:pPr>
      <w:bookmarkStart w:id="17" w:name="_Toc464039182"/>
      <w:bookmarkStart w:id="18" w:name="_Toc464637808"/>
      <w:r w:rsidRPr="004825A7">
        <w:t>Požadavky na způsob zpracování nabídkové ceny</w:t>
      </w:r>
      <w:bookmarkEnd w:id="17"/>
      <w:bookmarkEnd w:id="18"/>
    </w:p>
    <w:p w14:paraId="23CE3DBD" w14:textId="3D82C3E8" w:rsidR="00606118" w:rsidRPr="00606118" w:rsidRDefault="002E64F7" w:rsidP="00606118">
      <w:pPr>
        <w:tabs>
          <w:tab w:val="num" w:pos="-1560"/>
        </w:tabs>
        <w:spacing w:before="120" w:line="264" w:lineRule="auto"/>
        <w:jc w:val="both"/>
        <w:rPr>
          <w:rFonts w:ascii="Arial" w:eastAsia="MS Mincho" w:hAnsi="Arial" w:cs="Arial"/>
          <w:b/>
          <w:sz w:val="22"/>
          <w:szCs w:val="22"/>
        </w:rPr>
      </w:pPr>
      <w:r w:rsidRPr="00E94590">
        <w:rPr>
          <w:rFonts w:ascii="Arial" w:eastAsia="MS Mincho" w:hAnsi="Arial" w:cs="Arial"/>
          <w:b/>
          <w:sz w:val="22"/>
          <w:szCs w:val="22"/>
        </w:rPr>
        <w:t>Nabídkov</w:t>
      </w:r>
      <w:r w:rsidR="004825A7">
        <w:rPr>
          <w:rFonts w:ascii="Arial" w:eastAsia="MS Mincho" w:hAnsi="Arial" w:cs="Arial"/>
          <w:b/>
          <w:sz w:val="22"/>
          <w:szCs w:val="22"/>
        </w:rPr>
        <w:t>á</w:t>
      </w:r>
      <w:r w:rsidRPr="00E94590">
        <w:rPr>
          <w:rFonts w:ascii="Arial" w:eastAsia="MS Mincho" w:hAnsi="Arial" w:cs="Arial"/>
          <w:b/>
          <w:sz w:val="22"/>
          <w:szCs w:val="22"/>
        </w:rPr>
        <w:t xml:space="preserve"> cen</w:t>
      </w:r>
      <w:r w:rsidR="004825A7">
        <w:rPr>
          <w:rFonts w:ascii="Arial" w:eastAsia="MS Mincho" w:hAnsi="Arial" w:cs="Arial"/>
          <w:b/>
          <w:sz w:val="22"/>
          <w:szCs w:val="22"/>
        </w:rPr>
        <w:t>a</w:t>
      </w:r>
      <w:r w:rsidRPr="00E94590">
        <w:rPr>
          <w:rFonts w:ascii="Arial" w:eastAsia="MS Mincho" w:hAnsi="Arial" w:cs="Arial"/>
          <w:b/>
          <w:sz w:val="22"/>
          <w:szCs w:val="22"/>
        </w:rPr>
        <w:t xml:space="preserve"> pro jednotlivé </w:t>
      </w:r>
      <w:r w:rsidR="004825A7">
        <w:rPr>
          <w:rFonts w:ascii="Arial" w:eastAsia="MS Mincho" w:hAnsi="Arial" w:cs="Arial"/>
          <w:b/>
          <w:sz w:val="22"/>
          <w:szCs w:val="22"/>
        </w:rPr>
        <w:t xml:space="preserve">zadavatele </w:t>
      </w:r>
      <w:r w:rsidRPr="00E94590">
        <w:rPr>
          <w:rFonts w:ascii="Arial" w:eastAsia="MS Mincho" w:hAnsi="Arial" w:cs="Arial"/>
          <w:b/>
          <w:sz w:val="22"/>
          <w:szCs w:val="22"/>
        </w:rPr>
        <w:t>bud</w:t>
      </w:r>
      <w:r w:rsidR="004825A7">
        <w:rPr>
          <w:rFonts w:ascii="Arial" w:eastAsia="MS Mincho" w:hAnsi="Arial" w:cs="Arial"/>
          <w:b/>
          <w:sz w:val="22"/>
          <w:szCs w:val="22"/>
        </w:rPr>
        <w:t>e</w:t>
      </w:r>
      <w:r w:rsidRPr="00E94590">
        <w:rPr>
          <w:rFonts w:ascii="Arial" w:eastAsia="MS Mincho" w:hAnsi="Arial" w:cs="Arial"/>
          <w:b/>
          <w:sz w:val="22"/>
          <w:szCs w:val="22"/>
        </w:rPr>
        <w:t xml:space="preserve"> uveden</w:t>
      </w:r>
      <w:r w:rsidR="004825A7">
        <w:rPr>
          <w:rFonts w:ascii="Arial" w:eastAsia="MS Mincho" w:hAnsi="Arial" w:cs="Arial"/>
          <w:b/>
          <w:sz w:val="22"/>
          <w:szCs w:val="22"/>
        </w:rPr>
        <w:t>a</w:t>
      </w:r>
      <w:r w:rsidRPr="00E94590">
        <w:rPr>
          <w:rFonts w:ascii="Arial" w:eastAsia="MS Mincho" w:hAnsi="Arial" w:cs="Arial"/>
          <w:b/>
          <w:sz w:val="22"/>
          <w:szCs w:val="22"/>
        </w:rPr>
        <w:t xml:space="preserve"> v návrzích smluv o dílo pro </w:t>
      </w:r>
      <w:r w:rsidR="004825A7">
        <w:rPr>
          <w:rFonts w:ascii="Arial" w:eastAsia="MS Mincho" w:hAnsi="Arial" w:cs="Arial"/>
          <w:b/>
          <w:sz w:val="22"/>
          <w:szCs w:val="22"/>
        </w:rPr>
        <w:t>konkrétního</w:t>
      </w:r>
      <w:r w:rsidRPr="00E94590">
        <w:rPr>
          <w:rFonts w:ascii="Arial" w:eastAsia="MS Mincho" w:hAnsi="Arial" w:cs="Arial"/>
          <w:b/>
          <w:sz w:val="22"/>
          <w:szCs w:val="22"/>
        </w:rPr>
        <w:t xml:space="preserve"> zadavatele </w:t>
      </w:r>
      <w:r w:rsidR="00CB09A0">
        <w:rPr>
          <w:rFonts w:ascii="Arial" w:eastAsia="MS Mincho" w:hAnsi="Arial" w:cs="Arial"/>
          <w:b/>
          <w:sz w:val="22"/>
          <w:szCs w:val="22"/>
        </w:rPr>
        <w:t>a bud</w:t>
      </w:r>
      <w:r w:rsidR="004825A7">
        <w:rPr>
          <w:rFonts w:ascii="Arial" w:eastAsia="MS Mincho" w:hAnsi="Arial" w:cs="Arial"/>
          <w:b/>
          <w:sz w:val="22"/>
          <w:szCs w:val="22"/>
        </w:rPr>
        <w:t>e</w:t>
      </w:r>
      <w:r w:rsidR="00CB09A0">
        <w:rPr>
          <w:rFonts w:ascii="Arial" w:eastAsia="MS Mincho" w:hAnsi="Arial" w:cs="Arial"/>
          <w:b/>
          <w:sz w:val="22"/>
          <w:szCs w:val="22"/>
        </w:rPr>
        <w:t xml:space="preserve"> </w:t>
      </w:r>
      <w:r w:rsidRPr="000B4B84">
        <w:rPr>
          <w:rFonts w:ascii="Arial" w:eastAsia="MS Mincho" w:hAnsi="Arial" w:cs="Arial"/>
          <w:b/>
          <w:sz w:val="22"/>
          <w:szCs w:val="22"/>
        </w:rPr>
        <w:t>v souladu se zadávací dokumentací a se soupisem prací obsaženým v zadávací dokumentaci</w:t>
      </w:r>
      <w:r>
        <w:rPr>
          <w:rFonts w:ascii="Arial" w:eastAsia="MS Mincho" w:hAnsi="Arial" w:cs="Arial"/>
          <w:b/>
          <w:sz w:val="22"/>
          <w:szCs w:val="22"/>
        </w:rPr>
        <w:t>.</w:t>
      </w:r>
    </w:p>
    <w:p w14:paraId="1F31CB99" w14:textId="4D3C8C9C"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w:t>
      </w:r>
      <w:r w:rsidR="002E64F7">
        <w:rPr>
          <w:rFonts w:ascii="Arial" w:eastAsia="MS Mincho" w:hAnsi="Arial" w:cs="Arial"/>
          <w:sz w:val="22"/>
          <w:szCs w:val="22"/>
        </w:rPr>
        <w:t>pro každ</w:t>
      </w:r>
      <w:r w:rsidR="004825A7">
        <w:rPr>
          <w:rFonts w:ascii="Arial" w:eastAsia="MS Mincho" w:hAnsi="Arial" w:cs="Arial"/>
          <w:sz w:val="22"/>
          <w:szCs w:val="22"/>
        </w:rPr>
        <w:t>ého zadavatele</w:t>
      </w:r>
      <w:r w:rsidR="002E64F7">
        <w:rPr>
          <w:rFonts w:ascii="Arial" w:eastAsia="MS Mincho" w:hAnsi="Arial" w:cs="Arial"/>
          <w:sz w:val="22"/>
          <w:szCs w:val="22"/>
        </w:rPr>
        <w:t xml:space="preserve"> </w:t>
      </w:r>
      <w:r w:rsidRPr="00F25070">
        <w:rPr>
          <w:rFonts w:ascii="Arial" w:eastAsia="MS Mincho" w:hAnsi="Arial" w:cs="Arial"/>
          <w:sz w:val="22"/>
          <w:szCs w:val="22"/>
        </w:rPr>
        <w:t xml:space="preserve">bude uvedena </w:t>
      </w:r>
      <w:r w:rsidR="00CB09A0">
        <w:rPr>
          <w:rFonts w:ascii="Arial" w:eastAsia="MS Mincho" w:hAnsi="Arial" w:cs="Arial"/>
          <w:sz w:val="22"/>
          <w:szCs w:val="22"/>
        </w:rPr>
        <w:t>v</w:t>
      </w:r>
      <w:r w:rsidR="00324BE6">
        <w:rPr>
          <w:rFonts w:ascii="Arial" w:eastAsia="MS Mincho" w:hAnsi="Arial" w:cs="Arial"/>
          <w:sz w:val="22"/>
          <w:szCs w:val="22"/>
        </w:rPr>
        <w:t> návrhu</w:t>
      </w:r>
      <w:r w:rsidR="00CB09A0">
        <w:rPr>
          <w:rFonts w:ascii="Arial" w:eastAsia="MS Mincho" w:hAnsi="Arial" w:cs="Arial"/>
          <w:sz w:val="22"/>
          <w:szCs w:val="22"/>
        </w:rPr>
        <w:t xml:space="preserve"> </w:t>
      </w:r>
      <w:r w:rsidR="00324BE6">
        <w:rPr>
          <w:rFonts w:ascii="Arial" w:eastAsia="MS Mincho" w:hAnsi="Arial" w:cs="Arial"/>
          <w:sz w:val="22"/>
          <w:szCs w:val="22"/>
        </w:rPr>
        <w:t xml:space="preserve">jeho </w:t>
      </w:r>
      <w:r w:rsidR="00CB09A0">
        <w:rPr>
          <w:rFonts w:ascii="Arial" w:eastAsia="MS Mincho" w:hAnsi="Arial" w:cs="Arial"/>
          <w:sz w:val="22"/>
          <w:szCs w:val="22"/>
        </w:rPr>
        <w:t>smlouv</w:t>
      </w:r>
      <w:r w:rsidR="00324BE6">
        <w:rPr>
          <w:rFonts w:ascii="Arial" w:eastAsia="MS Mincho" w:hAnsi="Arial" w:cs="Arial"/>
          <w:sz w:val="22"/>
          <w:szCs w:val="22"/>
        </w:rPr>
        <w:t>y</w:t>
      </w:r>
      <w:r w:rsidR="00CB09A0">
        <w:rPr>
          <w:rFonts w:ascii="Arial" w:eastAsia="MS Mincho" w:hAnsi="Arial" w:cs="Arial"/>
          <w:sz w:val="22"/>
          <w:szCs w:val="22"/>
        </w:rPr>
        <w:t xml:space="preserve"> </w:t>
      </w:r>
      <w:r w:rsidR="008108FD">
        <w:rPr>
          <w:rFonts w:ascii="Arial" w:eastAsia="MS Mincho" w:hAnsi="Arial" w:cs="Arial"/>
          <w:sz w:val="22"/>
          <w:szCs w:val="22"/>
        </w:rPr>
        <w:t xml:space="preserve">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60B4A9F3"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324BE6" w:rsidRDefault="00B10CC9" w:rsidP="00947B89">
      <w:pPr>
        <w:pStyle w:val="Nadpis2"/>
        <w:spacing w:line="264" w:lineRule="auto"/>
      </w:pPr>
      <w:bookmarkStart w:id="19" w:name="_Toc464039183"/>
      <w:bookmarkStart w:id="20" w:name="_Toc464637809"/>
      <w:r w:rsidRPr="00324BE6">
        <w:t xml:space="preserve">Požadavky na </w:t>
      </w:r>
      <w:bookmarkEnd w:id="19"/>
      <w:r w:rsidR="00217B4D" w:rsidRPr="00324BE6">
        <w:t>předložení soupisu prací</w:t>
      </w:r>
      <w:bookmarkEnd w:id="20"/>
    </w:p>
    <w:p w14:paraId="2CE5975D" w14:textId="77777777" w:rsidR="003257C7" w:rsidRDefault="005E4545" w:rsidP="00947B89">
      <w:pPr>
        <w:pStyle w:val="Bntext2"/>
        <w:spacing w:before="120" w:line="264" w:lineRule="auto"/>
        <w:ind w:left="0"/>
        <w:rPr>
          <w:rFonts w:cs="Arial"/>
          <w:bCs/>
          <w:spacing w:val="-6"/>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v zadávací dokumentaci.</w:t>
      </w:r>
    </w:p>
    <w:p w14:paraId="1AE6900B" w14:textId="6BE49045" w:rsidR="003257C7" w:rsidRDefault="00EA5A91" w:rsidP="00947B89">
      <w:pPr>
        <w:pStyle w:val="Bntext2"/>
        <w:spacing w:before="120" w:line="264" w:lineRule="auto"/>
        <w:ind w:left="0"/>
        <w:rPr>
          <w:rFonts w:cs="Arial"/>
          <w:b/>
          <w:bCs/>
          <w:szCs w:val="22"/>
        </w:rPr>
      </w:pPr>
      <w:r w:rsidRPr="000C03ED">
        <w:rPr>
          <w:rFonts w:cs="Arial"/>
          <w:b/>
          <w:bCs/>
          <w:szCs w:val="22"/>
        </w:rPr>
        <w:t>Zadavatel</w:t>
      </w:r>
      <w:r>
        <w:rPr>
          <w:rFonts w:cs="Arial"/>
          <w:b/>
          <w:bCs/>
          <w:szCs w:val="22"/>
        </w:rPr>
        <w:t xml:space="preserve"> č. 1</w:t>
      </w:r>
      <w:r w:rsidRPr="000C03ED">
        <w:rPr>
          <w:rFonts w:cs="Arial"/>
          <w:b/>
          <w:bCs/>
          <w:szCs w:val="22"/>
        </w:rPr>
        <w:t xml:space="preserve"> požaduje předložit digitální podobu oceněného soupisu prací v datovém formátu XC4</w:t>
      </w:r>
      <w:r w:rsidR="00632203">
        <w:rPr>
          <w:rFonts w:cs="Arial"/>
          <w:b/>
          <w:bCs/>
          <w:szCs w:val="22"/>
        </w:rPr>
        <w:t>.</w:t>
      </w:r>
      <w:r>
        <w:rPr>
          <w:rFonts w:cs="Arial"/>
          <w:b/>
          <w:bCs/>
          <w:szCs w:val="22"/>
        </w:rPr>
        <w:t xml:space="preserve"> </w:t>
      </w:r>
    </w:p>
    <w:p w14:paraId="2F8B0AB2" w14:textId="53E01330" w:rsidR="00D04B4A" w:rsidRDefault="00D04B4A" w:rsidP="00D04B4A">
      <w:pPr>
        <w:pStyle w:val="Bntext2"/>
        <w:spacing w:before="120" w:line="264" w:lineRule="auto"/>
        <w:ind w:left="0"/>
        <w:rPr>
          <w:rFonts w:cs="Arial"/>
          <w:b/>
          <w:bCs/>
          <w:szCs w:val="22"/>
        </w:rPr>
      </w:pPr>
      <w:r>
        <w:rPr>
          <w:rFonts w:cs="Arial"/>
          <w:b/>
          <w:bCs/>
          <w:szCs w:val="22"/>
        </w:rPr>
        <w:t>V soupisu prací poskytnutém zadavatelem č. 1 je nastaveno zaokrouhlení pro množství, jednotkovou cenu a celkovou cenu na dvě desetinná místa, toto zaokrouhlení je potřeba zachovat.</w:t>
      </w:r>
    </w:p>
    <w:p w14:paraId="6EE1FA24" w14:textId="07351801" w:rsidR="00217B4D" w:rsidRDefault="00EA5A91" w:rsidP="00947B89">
      <w:pPr>
        <w:pStyle w:val="Bntext2"/>
        <w:spacing w:before="120" w:line="264" w:lineRule="auto"/>
        <w:ind w:left="0"/>
        <w:rPr>
          <w:rFonts w:cs="Arial"/>
          <w:b/>
          <w:bCs/>
          <w:szCs w:val="22"/>
        </w:rPr>
      </w:pPr>
      <w:r w:rsidRPr="00FF724E">
        <w:rPr>
          <w:rFonts w:cs="Arial"/>
          <w:b/>
          <w:bCs/>
          <w:szCs w:val="22"/>
        </w:rPr>
        <w:t>Zadavatel č. 2 požaduje předložit digitální podobu oceněných soupisů prací v datovém formátu *.</w:t>
      </w:r>
      <w:proofErr w:type="spellStart"/>
      <w:r w:rsidRPr="00FF724E">
        <w:rPr>
          <w:rFonts w:cs="Arial"/>
          <w:b/>
          <w:bCs/>
          <w:szCs w:val="22"/>
        </w:rPr>
        <w:t>xls</w:t>
      </w:r>
      <w:proofErr w:type="spellEnd"/>
      <w:r w:rsidRPr="00FF724E">
        <w:rPr>
          <w:rFonts w:cs="Arial"/>
          <w:b/>
          <w:bCs/>
          <w:szCs w:val="22"/>
        </w:rPr>
        <w:t>/*.</w:t>
      </w:r>
      <w:proofErr w:type="spellStart"/>
      <w:r w:rsidRPr="00FF724E">
        <w:rPr>
          <w:rFonts w:cs="Arial"/>
          <w:b/>
          <w:bCs/>
          <w:szCs w:val="22"/>
        </w:rPr>
        <w:t>xlsx</w:t>
      </w:r>
      <w:proofErr w:type="spellEnd"/>
      <w:r w:rsidRPr="00FF724E">
        <w:rPr>
          <w:rFonts w:cs="Arial"/>
          <w:b/>
          <w:bCs/>
          <w:szCs w:val="22"/>
        </w:rPr>
        <w:t>.</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34E01891"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7C5C8D">
        <w:rPr>
          <w:rFonts w:cs="Arial"/>
          <w:bCs/>
          <w:szCs w:val="22"/>
        </w:rPr>
        <w:t>, ve znění pozdějších přepisů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46AD88AB"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 xml:space="preserve">uvedených v soupisu prací </w:t>
      </w:r>
      <w:r w:rsidR="00EA5A91">
        <w:rPr>
          <w:rFonts w:ascii="Arial" w:hAnsi="Arial" w:cs="Arial"/>
          <w:b/>
          <w:spacing w:val="-6"/>
          <w:sz w:val="22"/>
          <w:szCs w:val="22"/>
        </w:rPr>
        <w:t xml:space="preserve">pro jednotlivé zadavatele </w:t>
      </w:r>
      <w:r>
        <w:rPr>
          <w:rFonts w:ascii="Arial" w:hAnsi="Arial" w:cs="Arial"/>
          <w:b/>
          <w:spacing w:val="-6"/>
          <w:sz w:val="22"/>
          <w:szCs w:val="22"/>
        </w:rPr>
        <w:t>bude totožný s nabídkov</w:t>
      </w:r>
      <w:r w:rsidR="00EA5A91">
        <w:rPr>
          <w:rFonts w:ascii="Arial" w:hAnsi="Arial" w:cs="Arial"/>
          <w:b/>
          <w:spacing w:val="-6"/>
          <w:sz w:val="22"/>
          <w:szCs w:val="22"/>
        </w:rPr>
        <w:t>ými</w:t>
      </w:r>
      <w:r>
        <w:rPr>
          <w:rFonts w:ascii="Arial" w:hAnsi="Arial" w:cs="Arial"/>
          <w:b/>
          <w:spacing w:val="-6"/>
          <w:sz w:val="22"/>
          <w:szCs w:val="22"/>
        </w:rPr>
        <w:t xml:space="preserve"> cen</w:t>
      </w:r>
      <w:r w:rsidR="00EA5A91">
        <w:rPr>
          <w:rFonts w:ascii="Arial" w:hAnsi="Arial" w:cs="Arial"/>
          <w:b/>
          <w:spacing w:val="-6"/>
          <w:sz w:val="22"/>
          <w:szCs w:val="22"/>
        </w:rPr>
        <w:t>ami</w:t>
      </w:r>
      <w:r>
        <w:rPr>
          <w:rFonts w:ascii="Arial" w:hAnsi="Arial" w:cs="Arial"/>
          <w:b/>
          <w:spacing w:val="-6"/>
          <w:sz w:val="22"/>
          <w:szCs w:val="22"/>
        </w:rPr>
        <w:t xml:space="preserve"> uveden</w:t>
      </w:r>
      <w:r w:rsidR="00EA5A91">
        <w:rPr>
          <w:rFonts w:ascii="Arial" w:hAnsi="Arial" w:cs="Arial"/>
          <w:b/>
          <w:spacing w:val="-6"/>
          <w:sz w:val="22"/>
          <w:szCs w:val="22"/>
        </w:rPr>
        <w:t>ými</w:t>
      </w:r>
      <w:r>
        <w:rPr>
          <w:rFonts w:ascii="Arial" w:hAnsi="Arial" w:cs="Arial"/>
          <w:b/>
          <w:spacing w:val="-6"/>
          <w:sz w:val="22"/>
          <w:szCs w:val="22"/>
        </w:rPr>
        <w:t xml:space="preserve"> v návr</w:t>
      </w:r>
      <w:r w:rsidR="00EA5A91">
        <w:rPr>
          <w:rFonts w:ascii="Arial" w:hAnsi="Arial" w:cs="Arial"/>
          <w:b/>
          <w:spacing w:val="-6"/>
          <w:sz w:val="22"/>
          <w:szCs w:val="22"/>
        </w:rPr>
        <w:t>zích</w:t>
      </w:r>
      <w:r>
        <w:rPr>
          <w:rFonts w:ascii="Arial" w:hAnsi="Arial" w:cs="Arial"/>
          <w:b/>
          <w:sz w:val="22"/>
          <w:szCs w:val="22"/>
        </w:rPr>
        <w:t xml:space="preserve"> smluv o dílo.</w:t>
      </w:r>
    </w:p>
    <w:p w14:paraId="52974D8F" w14:textId="4F8401DA" w:rsidR="00017E61" w:rsidRDefault="00017E61" w:rsidP="00017E61">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4A3D0D79" w14:textId="77777777" w:rsidR="00017E61" w:rsidRPr="00017E61" w:rsidRDefault="00017E61" w:rsidP="00017E61">
      <w:pPr>
        <w:spacing w:before="120" w:line="288" w:lineRule="auto"/>
        <w:jc w:val="both"/>
        <w:rPr>
          <w:rFonts w:ascii="Arial" w:hAnsi="Arial" w:cs="Arial"/>
          <w:sz w:val="4"/>
          <w:szCs w:val="4"/>
        </w:rPr>
      </w:pPr>
    </w:p>
    <w:p w14:paraId="0674B313" w14:textId="2ADD5173" w:rsidR="00F25070" w:rsidRPr="008F4AA0" w:rsidRDefault="00BA77B6" w:rsidP="00947B89">
      <w:pPr>
        <w:pStyle w:val="Nadpis2"/>
        <w:spacing w:line="264" w:lineRule="auto"/>
      </w:pPr>
      <w:bookmarkStart w:id="21" w:name="_Toc464637810"/>
      <w:r w:rsidRPr="008F4AA0">
        <w:lastRenderedPageBreak/>
        <w:t>Požadavky na f</w:t>
      </w:r>
      <w:r w:rsidR="00F25070" w:rsidRPr="008F4AA0">
        <w:t>ormu a způsob podání nabídk</w:t>
      </w:r>
      <w:bookmarkEnd w:id="21"/>
      <w:r w:rsidR="005F4E4A" w:rsidRPr="008F4AA0">
        <w:t>y</w:t>
      </w:r>
    </w:p>
    <w:p w14:paraId="46068AB0" w14:textId="0C9D9F98"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 </w:t>
      </w:r>
      <w:r w:rsidR="00BF074B" w:rsidRPr="00707B6F">
        <w:rPr>
          <w:rFonts w:ascii="Arial" w:hAnsi="Arial" w:cs="Arial"/>
          <w:sz w:val="22"/>
          <w:szCs w:val="22"/>
        </w:rPr>
        <w:t xml:space="preserve"> </w:t>
      </w:r>
      <w:r w:rsidR="00B57571">
        <w:rPr>
          <w:rFonts w:ascii="Arial" w:hAnsi="Arial" w:cs="Arial"/>
          <w:sz w:val="22"/>
          <w:szCs w:val="22"/>
        </w:rPr>
        <w:t xml:space="preserve">      </w:t>
      </w:r>
      <w:r w:rsidR="00BF074B" w:rsidRPr="00707B6F">
        <w:rPr>
          <w:rFonts w:ascii="Arial" w:hAnsi="Arial" w:cs="Arial"/>
          <w:sz w:val="22"/>
          <w:szCs w:val="22"/>
        </w:rPr>
        <w:t xml:space="preserve"> </w:t>
      </w:r>
      <w:r w:rsidR="00AC36EE" w:rsidRPr="00707B6F">
        <w:rPr>
          <w:rFonts w:ascii="Arial" w:hAnsi="Arial" w:cs="Arial"/>
          <w:sz w:val="22"/>
          <w:szCs w:val="22"/>
        </w:rPr>
        <w:t xml:space="preserve"> </w:t>
      </w:r>
      <w:r w:rsidR="00BF074B" w:rsidRPr="00707B6F">
        <w:rPr>
          <w:rFonts w:ascii="Arial" w:hAnsi="Arial" w:cs="Arial"/>
          <w:sz w:val="22"/>
          <w:szCs w:val="22"/>
        </w:rPr>
        <w:t xml:space="preserve">     </w:t>
      </w:r>
      <w:r w:rsidR="00AC36EE" w:rsidRPr="00707B6F">
        <w:rPr>
          <w:rFonts w:ascii="Arial" w:hAnsi="Arial" w:cs="Arial"/>
          <w:sz w:val="22"/>
          <w:szCs w:val="22"/>
        </w:rPr>
        <w:t xml:space="preserve">E-ZAK dostupného na </w:t>
      </w:r>
      <w:hyperlink r:id="rId10" w:history="1">
        <w:r w:rsidR="00074484" w:rsidRPr="00737B29">
          <w:rPr>
            <w:rStyle w:val="Hypertextovodkaz"/>
            <w:rFonts w:ascii="Arial" w:hAnsi="Arial" w:cs="Arial"/>
            <w:sz w:val="22"/>
            <w:szCs w:val="22"/>
          </w:rPr>
          <w:t>https://ezak.kr-vysocina.cz/</w:t>
        </w:r>
      </w:hyperlink>
      <w:r w:rsidR="00AC36EE" w:rsidRPr="00707B6F">
        <w:rPr>
          <w:rFonts w:ascii="Arial" w:hAnsi="Arial" w:cs="Arial"/>
          <w:sz w:val="22"/>
          <w:szCs w:val="22"/>
        </w:rPr>
        <w:t>.</w:t>
      </w:r>
    </w:p>
    <w:p w14:paraId="040350EA" w14:textId="1809B415"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074484">
        <w:rPr>
          <w:rFonts w:ascii="Arial" w:hAnsi="Arial" w:cs="Arial"/>
          <w:sz w:val="22"/>
          <w:szCs w:val="22"/>
        </w:rPr>
        <w:t>e kterého</w:t>
      </w:r>
      <w:r w:rsidRPr="00791502">
        <w:rPr>
          <w:rFonts w:ascii="Arial" w:hAnsi="Arial" w:cs="Arial"/>
          <w:sz w:val="22"/>
          <w:szCs w:val="22"/>
        </w:rPr>
        <w:t xml:space="preserve"> závazně vyplývá, že všichni tito </w:t>
      </w:r>
      <w:r w:rsidRPr="00816CC3">
        <w:rPr>
          <w:rFonts w:ascii="Arial" w:hAnsi="Arial" w:cs="Arial"/>
          <w:spacing w:val="2"/>
          <w:sz w:val="22"/>
          <w:szCs w:val="22"/>
        </w:rPr>
        <w:t>dodavatelé budou vůči zadavatel</w:t>
      </w:r>
      <w:r w:rsidR="00074484">
        <w:rPr>
          <w:rFonts w:ascii="Arial" w:hAnsi="Arial" w:cs="Arial"/>
          <w:spacing w:val="2"/>
          <w:sz w:val="22"/>
          <w:szCs w:val="22"/>
        </w:rPr>
        <w:t>ům</w:t>
      </w:r>
      <w:r w:rsidRPr="00816CC3">
        <w:rPr>
          <w:rFonts w:ascii="Arial" w:hAnsi="Arial" w:cs="Arial"/>
          <w:spacing w:val="2"/>
          <w:sz w:val="22"/>
          <w:szCs w:val="22"/>
        </w:rPr>
        <w:t xml:space="preserve">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5DD08CF9" w14:textId="284B983B" w:rsidR="006A4728" w:rsidRPr="009B1514" w:rsidRDefault="006A4728" w:rsidP="00947B89">
      <w:pPr>
        <w:pStyle w:val="Nadpis2"/>
        <w:spacing w:line="264" w:lineRule="auto"/>
      </w:pPr>
      <w:bookmarkStart w:id="22" w:name="_Toc464039192"/>
      <w:bookmarkStart w:id="23" w:name="_Toc464637811"/>
      <w:r w:rsidRPr="009B1514">
        <w:t>Požadavky na způsob zpracování nabídky a obsahové členění</w:t>
      </w:r>
      <w:bookmarkEnd w:id="22"/>
      <w:bookmarkEnd w:id="23"/>
      <w:r w:rsidRPr="009B1514">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6824C3FA"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B568E5">
        <w:rPr>
          <w:rFonts w:ascii="Arial" w:hAnsi="Arial" w:cs="Arial"/>
          <w:spacing w:val="-4"/>
          <w:sz w:val="22"/>
          <w:szCs w:val="22"/>
        </w:rPr>
        <w:t xml:space="preserve"> 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C56807">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C56807">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3D3A2A62" w14:textId="0B6E1E81" w:rsidR="006A4728" w:rsidRDefault="00C93A9F" w:rsidP="00C56807">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E62CA3">
        <w:rPr>
          <w:rFonts w:ascii="Arial" w:hAnsi="Arial" w:cs="Arial"/>
          <w:b/>
          <w:bCs/>
          <w:i/>
          <w:iCs/>
          <w:sz w:val="22"/>
          <w:szCs w:val="22"/>
        </w:rPr>
        <w:t>statní požadavky zadavatelů</w:t>
      </w:r>
    </w:p>
    <w:p w14:paraId="690BDF94" w14:textId="251DF1CD" w:rsidR="00823DE3" w:rsidRPr="00823DE3" w:rsidRDefault="00823DE3" w:rsidP="00823DE3">
      <w:pPr>
        <w:numPr>
          <w:ilvl w:val="0"/>
          <w:numId w:val="7"/>
        </w:numPr>
        <w:spacing w:line="264" w:lineRule="auto"/>
        <w:ind w:left="284" w:hanging="142"/>
        <w:jc w:val="both"/>
        <w:rPr>
          <w:rFonts w:ascii="Arial" w:hAnsi="Arial" w:cs="Arial"/>
          <w:b/>
          <w:bCs/>
          <w:i/>
          <w:iCs/>
          <w:sz w:val="22"/>
          <w:szCs w:val="22"/>
        </w:rPr>
      </w:pPr>
      <w:r w:rsidRPr="00823DE3">
        <w:rPr>
          <w:rFonts w:ascii="Arial" w:hAnsi="Arial" w:cs="Arial"/>
          <w:b/>
          <w:bCs/>
          <w:i/>
          <w:iCs/>
          <w:sz w:val="22"/>
          <w:szCs w:val="22"/>
        </w:rPr>
        <w:t>Čestné prohlášení ohledně mezinárodních sankcí</w:t>
      </w:r>
    </w:p>
    <w:p w14:paraId="7B78D0C2" w14:textId="7F6B2788" w:rsidR="00A764F9" w:rsidRPr="00EC6BA9" w:rsidRDefault="00074484" w:rsidP="00C56807">
      <w:pPr>
        <w:numPr>
          <w:ilvl w:val="0"/>
          <w:numId w:val="7"/>
        </w:numPr>
        <w:spacing w:line="264" w:lineRule="auto"/>
        <w:ind w:left="284" w:hanging="142"/>
        <w:jc w:val="both"/>
        <w:rPr>
          <w:rFonts w:ascii="Arial" w:hAnsi="Arial" w:cs="Arial"/>
          <w:b/>
          <w:bCs/>
          <w:i/>
          <w:iCs/>
          <w:sz w:val="22"/>
          <w:szCs w:val="22"/>
        </w:rPr>
      </w:pPr>
      <w:r w:rsidRPr="003260C9">
        <w:rPr>
          <w:rFonts w:ascii="Arial" w:hAnsi="Arial" w:cs="Arial"/>
          <w:b/>
          <w:bCs/>
          <w:i/>
          <w:iCs/>
          <w:spacing w:val="-6"/>
          <w:sz w:val="22"/>
          <w:szCs w:val="22"/>
        </w:rPr>
        <w:t xml:space="preserve">Návrhy smlouvy o dílo (pro </w:t>
      </w:r>
      <w:r w:rsidR="000D3417">
        <w:rPr>
          <w:rFonts w:ascii="Arial" w:hAnsi="Arial" w:cs="Arial"/>
          <w:b/>
          <w:bCs/>
          <w:i/>
          <w:iCs/>
          <w:spacing w:val="-6"/>
          <w:sz w:val="22"/>
          <w:szCs w:val="22"/>
        </w:rPr>
        <w:t xml:space="preserve">každého </w:t>
      </w:r>
      <w:r w:rsidRPr="003260C9">
        <w:rPr>
          <w:rFonts w:ascii="Arial" w:hAnsi="Arial" w:cs="Arial"/>
          <w:b/>
          <w:bCs/>
          <w:i/>
          <w:iCs/>
          <w:spacing w:val="-6"/>
          <w:sz w:val="22"/>
          <w:szCs w:val="22"/>
        </w:rPr>
        <w:t>zadavatele)</w:t>
      </w:r>
    </w:p>
    <w:p w14:paraId="64ED968A" w14:textId="769DAD3B" w:rsidR="003D6248" w:rsidRDefault="003D6248" w:rsidP="003D6248">
      <w:pPr>
        <w:spacing w:line="264" w:lineRule="auto"/>
        <w:ind w:left="284"/>
        <w:jc w:val="both"/>
        <w:rPr>
          <w:rFonts w:ascii="Arial" w:hAnsi="Arial" w:cs="Arial"/>
          <w:b/>
          <w:bCs/>
          <w:i/>
          <w:iCs/>
          <w:sz w:val="22"/>
          <w:szCs w:val="22"/>
        </w:rPr>
      </w:pPr>
    </w:p>
    <w:p w14:paraId="09B513EA" w14:textId="379CC30E"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5F4E4A">
        <w:t>y</w:t>
      </w:r>
    </w:p>
    <w:p w14:paraId="02C99B14" w14:textId="42E889F6"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2D232A">
        <w:rPr>
          <w:rFonts w:ascii="Arial" w:hAnsi="Arial" w:cs="Arial"/>
          <w:b/>
          <w:sz w:val="22"/>
          <w:szCs w:val="22"/>
        </w:rPr>
        <w:t xml:space="preserve">do </w:t>
      </w:r>
      <w:r w:rsidR="00C70990" w:rsidRPr="002D232A">
        <w:rPr>
          <w:rFonts w:ascii="Arial" w:hAnsi="Arial" w:cs="Arial"/>
          <w:b/>
          <w:sz w:val="22"/>
          <w:szCs w:val="22"/>
        </w:rPr>
        <w:t>1</w:t>
      </w:r>
      <w:r w:rsidR="00A14836" w:rsidRPr="002D232A">
        <w:rPr>
          <w:rFonts w:ascii="Arial" w:hAnsi="Arial" w:cs="Arial"/>
          <w:b/>
          <w:sz w:val="22"/>
          <w:szCs w:val="22"/>
        </w:rPr>
        <w:t>. 1</w:t>
      </w:r>
      <w:r w:rsidR="00C70990" w:rsidRPr="002D232A">
        <w:rPr>
          <w:rFonts w:ascii="Arial" w:hAnsi="Arial" w:cs="Arial"/>
          <w:b/>
          <w:sz w:val="22"/>
          <w:szCs w:val="22"/>
        </w:rPr>
        <w:t>2</w:t>
      </w:r>
      <w:r w:rsidR="00794B51" w:rsidRPr="002D232A">
        <w:rPr>
          <w:rFonts w:ascii="Arial" w:hAnsi="Arial" w:cs="Arial"/>
          <w:b/>
          <w:sz w:val="22"/>
          <w:szCs w:val="22"/>
        </w:rPr>
        <w:t>. 20</w:t>
      </w:r>
      <w:r w:rsidR="000D3417" w:rsidRPr="002D232A">
        <w:rPr>
          <w:rFonts w:ascii="Arial" w:hAnsi="Arial" w:cs="Arial"/>
          <w:b/>
          <w:sz w:val="22"/>
          <w:szCs w:val="22"/>
        </w:rPr>
        <w:t>2</w:t>
      </w:r>
      <w:r w:rsidR="00FF724E" w:rsidRPr="002D232A">
        <w:rPr>
          <w:rFonts w:ascii="Arial" w:hAnsi="Arial" w:cs="Arial"/>
          <w:b/>
          <w:sz w:val="22"/>
          <w:szCs w:val="22"/>
        </w:rPr>
        <w:t>5</w:t>
      </w:r>
      <w:r w:rsidRPr="002D232A">
        <w:rPr>
          <w:rFonts w:ascii="Arial" w:hAnsi="Arial" w:cs="Arial"/>
          <w:b/>
          <w:sz w:val="22"/>
          <w:szCs w:val="22"/>
        </w:rPr>
        <w:t xml:space="preserve"> do 1</w:t>
      </w:r>
      <w:r w:rsidR="00852C77" w:rsidRPr="002D232A">
        <w:rPr>
          <w:rFonts w:ascii="Arial" w:hAnsi="Arial" w:cs="Arial"/>
          <w:b/>
          <w:sz w:val="22"/>
          <w:szCs w:val="22"/>
        </w:rPr>
        <w:t>0</w:t>
      </w:r>
      <w:r w:rsidRPr="002D232A">
        <w:rPr>
          <w:rFonts w:ascii="Arial" w:hAnsi="Arial" w:cs="Arial"/>
          <w:b/>
          <w:sz w:val="22"/>
          <w:szCs w:val="22"/>
        </w:rPr>
        <w:t>:00 hod.</w:t>
      </w:r>
      <w:r w:rsidR="004D609F" w:rsidRPr="00F103B0">
        <w:rPr>
          <w:rFonts w:ascii="Arial" w:hAnsi="Arial" w:cs="Arial"/>
          <w:b/>
          <w:sz w:val="22"/>
          <w:szCs w:val="22"/>
        </w:rPr>
        <w:t xml:space="preserve"> </w:t>
      </w:r>
    </w:p>
    <w:p w14:paraId="0B4F020B" w14:textId="4E8DC21F"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2F5CF9A1" w14:textId="77777777" w:rsidR="007076AC" w:rsidRPr="007076AC" w:rsidRDefault="007076AC" w:rsidP="003D6248">
      <w:pPr>
        <w:tabs>
          <w:tab w:val="left" w:pos="1418"/>
          <w:tab w:val="left" w:pos="7320"/>
        </w:tabs>
        <w:spacing w:before="120" w:line="264" w:lineRule="auto"/>
        <w:jc w:val="both"/>
        <w:rPr>
          <w:rFonts w:ascii="Arial" w:hAnsi="Arial" w:cs="Arial"/>
          <w:sz w:val="8"/>
          <w:szCs w:val="8"/>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754DE6C8"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w:t>
      </w:r>
      <w:r w:rsidR="00074484">
        <w:rPr>
          <w:rFonts w:ascii="Arial" w:hAnsi="Arial" w:cs="Arial"/>
          <w:spacing w:val="4"/>
          <w:sz w:val="22"/>
          <w:szCs w:val="22"/>
        </w:rPr>
        <w:t>é</w:t>
      </w:r>
      <w:r w:rsidRPr="00F27F67">
        <w:rPr>
          <w:rFonts w:ascii="Arial" w:hAnsi="Arial" w:cs="Arial"/>
          <w:spacing w:val="4"/>
          <w:sz w:val="22"/>
          <w:szCs w:val="22"/>
        </w:rPr>
        <w:t xml:space="preserve">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B57571">
        <w:rPr>
          <w:rFonts w:ascii="Arial" w:hAnsi="Arial" w:cs="Arial"/>
          <w:spacing w:val="4"/>
          <w:sz w:val="22"/>
          <w:szCs w:val="22"/>
        </w:rPr>
        <w:t>ZZVZ</w:t>
      </w:r>
      <w:r w:rsidRPr="00F27F67">
        <w:rPr>
          <w:rFonts w:ascii="Arial" w:hAnsi="Arial" w:cs="Arial"/>
          <w:spacing w:val="4"/>
          <w:sz w:val="22"/>
          <w:szCs w:val="22"/>
        </w:rPr>
        <w:t xml:space="preserve"> stanovuj</w:t>
      </w:r>
      <w:r w:rsidR="00074484">
        <w:rPr>
          <w:rFonts w:ascii="Arial" w:hAnsi="Arial" w:cs="Arial"/>
          <w:spacing w:val="4"/>
          <w:sz w:val="22"/>
          <w:szCs w:val="22"/>
        </w:rPr>
        <w:t>í</w:t>
      </w:r>
      <w:r w:rsidRPr="00F27F67">
        <w:rPr>
          <w:rFonts w:ascii="Arial" w:hAnsi="Arial" w:cs="Arial"/>
          <w:spacing w:val="4"/>
          <w:sz w:val="22"/>
          <w:szCs w:val="22"/>
        </w:rPr>
        <w:t>,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w:t>
      </w:r>
      <w:r w:rsidR="00074484">
        <w:rPr>
          <w:rFonts w:ascii="Arial" w:hAnsi="Arial" w:cs="Arial"/>
          <w:spacing w:val="-6"/>
          <w:sz w:val="22"/>
          <w:szCs w:val="22"/>
        </w:rPr>
        <w:t>é zároveň stanovují</w:t>
      </w:r>
      <w:r w:rsidRPr="00F27F67">
        <w:rPr>
          <w:rFonts w:ascii="Arial" w:hAnsi="Arial" w:cs="Arial"/>
          <w:spacing w:val="-6"/>
          <w:sz w:val="22"/>
          <w:szCs w:val="22"/>
        </w:rPr>
        <w:t>,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B57571">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nabídkové ceny</w:t>
      </w:r>
      <w:r w:rsidR="001147D8">
        <w:rPr>
          <w:rFonts w:ascii="Arial" w:hAnsi="Arial" w:cs="Arial"/>
          <w:b/>
          <w:sz w:val="22"/>
          <w:szCs w:val="22"/>
        </w:rPr>
        <w:t xml:space="preserve"> za předmět plnění veřejné zakázky v Kč bez DPH</w:t>
      </w:r>
      <w:r w:rsidR="001147D8" w:rsidRPr="0020308A">
        <w:rPr>
          <w:rFonts w:ascii="Arial" w:hAnsi="Arial" w:cs="Arial"/>
          <w:b/>
          <w:sz w:val="22"/>
          <w:szCs w:val="22"/>
        </w:rPr>
        <w:t>.</w:t>
      </w:r>
      <w:r w:rsidRPr="0020308A">
        <w:rPr>
          <w:rFonts w:ascii="Arial" w:hAnsi="Arial" w:cs="Arial"/>
          <w:b/>
          <w:sz w:val="22"/>
          <w:szCs w:val="22"/>
        </w:rPr>
        <w:t xml:space="preserve">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5B67C21B" w14:textId="19A67CB0" w:rsidR="00E96945" w:rsidRDefault="006B0FB4" w:rsidP="001147D8">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w:t>
      </w:r>
      <w:r w:rsidR="00074484">
        <w:rPr>
          <w:rFonts w:ascii="Arial" w:hAnsi="Arial" w:cs="Arial"/>
          <w:sz w:val="22"/>
          <w:szCs w:val="22"/>
        </w:rPr>
        <w:t>é</w:t>
      </w:r>
      <w:r w:rsidRPr="003819AE">
        <w:rPr>
          <w:rFonts w:ascii="Arial" w:hAnsi="Arial" w:cs="Arial"/>
          <w:sz w:val="22"/>
          <w:szCs w:val="22"/>
        </w:rPr>
        <w:t xml:space="preserve"> stanovil</w:t>
      </w:r>
      <w:r w:rsidR="00074484">
        <w:rPr>
          <w:rFonts w:ascii="Arial" w:hAnsi="Arial" w:cs="Arial"/>
          <w:sz w:val="22"/>
          <w:szCs w:val="22"/>
        </w:rPr>
        <w:t>i</w:t>
      </w:r>
      <w:r w:rsidRPr="003819AE">
        <w:rPr>
          <w:rFonts w:ascii="Arial" w:hAnsi="Arial" w:cs="Arial"/>
          <w:sz w:val="22"/>
          <w:szCs w:val="22"/>
        </w:rPr>
        <w:t xml:space="preserve">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B57571">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nabídek</w:t>
      </w:r>
      <w:r w:rsidR="001147D8">
        <w:rPr>
          <w:rFonts w:ascii="Arial" w:hAnsi="Arial" w:cs="Arial"/>
          <w:sz w:val="22"/>
          <w:szCs w:val="22"/>
        </w:rPr>
        <w:t xml:space="preserve"> výši</w:t>
      </w:r>
      <w:r w:rsidR="001147D8" w:rsidRPr="00251468">
        <w:rPr>
          <w:rFonts w:ascii="Arial" w:hAnsi="Arial" w:cs="Arial"/>
          <w:sz w:val="22"/>
          <w:szCs w:val="22"/>
        </w:rPr>
        <w:t xml:space="preserve"> nabídkové ceny za </w:t>
      </w:r>
      <w:r w:rsidR="001147D8">
        <w:rPr>
          <w:rFonts w:ascii="Arial" w:hAnsi="Arial" w:cs="Arial"/>
          <w:sz w:val="22"/>
          <w:szCs w:val="22"/>
        </w:rPr>
        <w:t xml:space="preserve">celý </w:t>
      </w:r>
      <w:r w:rsidR="001147D8" w:rsidRPr="00251468">
        <w:rPr>
          <w:rFonts w:ascii="Arial" w:hAnsi="Arial" w:cs="Arial"/>
          <w:sz w:val="22"/>
          <w:szCs w:val="22"/>
        </w:rPr>
        <w:t>předmět veřejné zakázky v Kč bez DPH</w:t>
      </w:r>
      <w:r w:rsidR="001147D8">
        <w:rPr>
          <w:rFonts w:ascii="Arial" w:hAnsi="Arial" w:cs="Arial"/>
          <w:sz w:val="22"/>
          <w:szCs w:val="22"/>
        </w:rPr>
        <w:t>.</w:t>
      </w:r>
      <w:r w:rsidRPr="008E1865">
        <w:rPr>
          <w:rFonts w:ascii="Arial" w:hAnsi="Arial" w:cs="Arial"/>
          <w:sz w:val="22"/>
          <w:szCs w:val="22"/>
        </w:rPr>
        <w:t xml:space="preserve"> </w:t>
      </w:r>
    </w:p>
    <w:p w14:paraId="141A78B8" w14:textId="1B4E14F5" w:rsidR="00624368" w:rsidRDefault="00624368"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Zadavatelé stanovují, že za rozhodující údaj pro hodnocení nabídek bude považována</w:t>
      </w:r>
      <w:r w:rsidR="001720F5">
        <w:rPr>
          <w:rFonts w:ascii="Arial" w:hAnsi="Arial" w:cs="Arial"/>
          <w:sz w:val="22"/>
          <w:szCs w:val="22"/>
        </w:rPr>
        <w:t xml:space="preserve"> </w:t>
      </w:r>
      <w:r>
        <w:rPr>
          <w:rFonts w:ascii="Arial" w:hAnsi="Arial" w:cs="Arial"/>
          <w:sz w:val="22"/>
          <w:szCs w:val="22"/>
        </w:rPr>
        <w:t>nabídková cena bez DPH uvedená ve smlouvách o dílo pro jednotlivé zadavatele.</w:t>
      </w:r>
    </w:p>
    <w:p w14:paraId="5983305E" w14:textId="31A57712" w:rsidR="001147D8" w:rsidRDefault="001147D8" w:rsidP="001147D8">
      <w:pPr>
        <w:tabs>
          <w:tab w:val="left" w:pos="945"/>
        </w:tabs>
        <w:spacing w:before="120" w:line="264" w:lineRule="auto"/>
        <w:jc w:val="both"/>
        <w:rPr>
          <w:rFonts w:ascii="Arial" w:hAnsi="Arial" w:cs="Arial"/>
          <w:sz w:val="22"/>
          <w:szCs w:val="22"/>
        </w:rPr>
      </w:pPr>
      <w:r w:rsidRPr="000F0538">
        <w:rPr>
          <w:rFonts w:ascii="Arial" w:hAnsi="Arial" w:cs="Arial"/>
          <w:sz w:val="22"/>
          <w:szCs w:val="22"/>
        </w:rPr>
        <w:t>Nabídky budou seřazeny podle výše celkové nabídkové ceny v Kč bez DPH (tj. za celý předmět plnění veřejné zakázky). Jako nejv</w:t>
      </w:r>
      <w:r>
        <w:rPr>
          <w:rFonts w:ascii="Arial" w:hAnsi="Arial" w:cs="Arial"/>
          <w:sz w:val="22"/>
          <w:szCs w:val="22"/>
        </w:rPr>
        <w:t>ý</w:t>
      </w:r>
      <w:r w:rsidRPr="000F0538">
        <w:rPr>
          <w:rFonts w:ascii="Arial" w:hAnsi="Arial" w:cs="Arial"/>
          <w:sz w:val="22"/>
          <w:szCs w:val="22"/>
        </w:rPr>
        <w:t xml:space="preserve">hodnější bude v tomto kritériu hodnocena nabídka, ve které je </w:t>
      </w:r>
      <w:r w:rsidRPr="000F0538">
        <w:rPr>
          <w:rFonts w:ascii="Arial" w:hAnsi="Arial" w:cs="Arial"/>
          <w:sz w:val="22"/>
          <w:szCs w:val="22"/>
        </w:rPr>
        <w:lastRenderedPageBreak/>
        <w:t>uvedena nejnižší nabídková cena</w:t>
      </w:r>
      <w:r>
        <w:rPr>
          <w:rFonts w:ascii="Arial" w:hAnsi="Arial" w:cs="Arial"/>
          <w:sz w:val="22"/>
          <w:szCs w:val="22"/>
        </w:rPr>
        <w:t xml:space="preserve"> v Kč bez DPH</w:t>
      </w:r>
      <w:r w:rsidRPr="000F0538">
        <w:rPr>
          <w:rFonts w:ascii="Arial" w:hAnsi="Arial" w:cs="Arial"/>
          <w:sz w:val="22"/>
          <w:szCs w:val="22"/>
        </w:rPr>
        <w:t>.</w:t>
      </w:r>
      <w:r>
        <w:rPr>
          <w:rFonts w:ascii="Arial" w:hAnsi="Arial" w:cs="Arial"/>
          <w:sz w:val="22"/>
          <w:szCs w:val="22"/>
        </w:rPr>
        <w:t xml:space="preserve"> </w:t>
      </w:r>
      <w:r w:rsidRPr="00CD1E91">
        <w:rPr>
          <w:rFonts w:ascii="Arial" w:hAnsi="Arial" w:cs="Arial"/>
          <w:spacing w:val="-4"/>
          <w:sz w:val="22"/>
          <w:szCs w:val="22"/>
        </w:rPr>
        <w:t>V</w:t>
      </w:r>
      <w:r>
        <w:rPr>
          <w:rFonts w:ascii="Arial" w:hAnsi="Arial" w:cs="Arial"/>
          <w:spacing w:val="-4"/>
          <w:sz w:val="22"/>
          <w:szCs w:val="22"/>
        </w:rPr>
        <w:t xml:space="preserve"> </w:t>
      </w:r>
      <w:r w:rsidRPr="00CD1E91">
        <w:rPr>
          <w:rFonts w:ascii="Arial" w:hAnsi="Arial" w:cs="Arial"/>
          <w:spacing w:val="-4"/>
          <w:sz w:val="22"/>
          <w:szCs w:val="22"/>
        </w:rPr>
        <w:t>případě rovnosti nabídkových cen rozhodne o pořadí nabídek los. Účastníkům</w:t>
      </w:r>
      <w:r>
        <w:rPr>
          <w:rFonts w:ascii="Arial" w:hAnsi="Arial" w:cs="Arial"/>
          <w:spacing w:val="-4"/>
          <w:sz w:val="22"/>
          <w:szCs w:val="22"/>
        </w:rPr>
        <w:t xml:space="preserve"> zadávacího řízení</w:t>
      </w:r>
      <w:r w:rsidRPr="00CD1E91">
        <w:rPr>
          <w:rFonts w:ascii="Arial" w:hAnsi="Arial" w:cs="Arial"/>
          <w:spacing w:val="-4"/>
          <w:sz w:val="22"/>
          <w:szCs w:val="22"/>
        </w:rPr>
        <w:t xml:space="preserve">, jejichž </w:t>
      </w:r>
      <w:r>
        <w:rPr>
          <w:rFonts w:ascii="Arial" w:hAnsi="Arial" w:cs="Arial"/>
          <w:spacing w:val="-4"/>
          <w:sz w:val="22"/>
          <w:szCs w:val="22"/>
        </w:rPr>
        <w:t>nabídková cena bude shodná</w:t>
      </w:r>
      <w:r>
        <w:rPr>
          <w:rFonts w:ascii="Arial" w:hAnsi="Arial" w:cs="Arial"/>
          <w:sz w:val="22"/>
          <w:szCs w:val="22"/>
        </w:rPr>
        <w:t>, bude umožněna účast na tomto losování.</w:t>
      </w:r>
    </w:p>
    <w:p w14:paraId="33D5C9A1" w14:textId="77777777" w:rsidR="001147D8" w:rsidRPr="001147D8" w:rsidRDefault="001147D8" w:rsidP="001147D8">
      <w:pPr>
        <w:tabs>
          <w:tab w:val="left" w:pos="945"/>
        </w:tabs>
        <w:spacing w:before="120" w:line="264" w:lineRule="auto"/>
        <w:jc w:val="both"/>
        <w:rPr>
          <w:rFonts w:ascii="Arial" w:hAnsi="Arial" w:cs="Arial"/>
          <w:sz w:val="8"/>
          <w:szCs w:val="8"/>
        </w:rPr>
      </w:pPr>
    </w:p>
    <w:p w14:paraId="5D47C8AE" w14:textId="46B91297" w:rsidR="00EC5BB9" w:rsidRDefault="00EC5BB9" w:rsidP="00EC5BB9">
      <w:pPr>
        <w:tabs>
          <w:tab w:val="left" w:pos="1418"/>
          <w:tab w:val="left" w:pos="7320"/>
        </w:tabs>
        <w:spacing w:before="120" w:line="264" w:lineRule="auto"/>
        <w:jc w:val="both"/>
        <w:rPr>
          <w:rFonts w:ascii="Arial" w:hAnsi="Arial" w:cs="Arial"/>
          <w:sz w:val="4"/>
          <w:szCs w:val="4"/>
        </w:rPr>
      </w:pPr>
    </w:p>
    <w:p w14:paraId="29B19A75" w14:textId="6A3692D9" w:rsidR="001147D8" w:rsidRDefault="001147D8" w:rsidP="001147D8">
      <w:pPr>
        <w:pStyle w:val="Nadpis1"/>
        <w:rPr>
          <w:sz w:val="22"/>
          <w:szCs w:val="22"/>
        </w:rPr>
      </w:pPr>
      <w:r w:rsidRPr="00023239">
        <w:t>Další podmínky zadá</w:t>
      </w:r>
      <w:r w:rsidR="00F65DA0">
        <w:t>vacího řízení</w:t>
      </w:r>
    </w:p>
    <w:p w14:paraId="1D7F4D3A" w14:textId="58C2FF69" w:rsidR="001147D8" w:rsidRDefault="001147D8" w:rsidP="001147D8">
      <w:pPr>
        <w:tabs>
          <w:tab w:val="left" w:pos="945"/>
        </w:tabs>
        <w:spacing w:before="120" w:line="264" w:lineRule="auto"/>
        <w:jc w:val="both"/>
        <w:rPr>
          <w:rFonts w:ascii="Arial" w:hAnsi="Arial" w:cs="Arial"/>
          <w:sz w:val="22"/>
          <w:szCs w:val="22"/>
        </w:rPr>
      </w:pPr>
      <w:r>
        <w:rPr>
          <w:rFonts w:ascii="Arial" w:hAnsi="Arial" w:cs="Arial"/>
          <w:sz w:val="22"/>
          <w:szCs w:val="22"/>
        </w:rPr>
        <w:t>Veřejná zakázka</w:t>
      </w:r>
      <w:r w:rsidRPr="000D6704">
        <w:rPr>
          <w:rFonts w:ascii="Arial" w:hAnsi="Arial" w:cs="Arial"/>
          <w:sz w:val="22"/>
          <w:szCs w:val="22"/>
        </w:rPr>
        <w:t xml:space="preserve"> bude dodavatelem realizován</w:t>
      </w:r>
      <w:r>
        <w:rPr>
          <w:rFonts w:ascii="Arial" w:hAnsi="Arial" w:cs="Arial"/>
          <w:sz w:val="22"/>
          <w:szCs w:val="22"/>
        </w:rPr>
        <w:t>a</w:t>
      </w:r>
      <w:r w:rsidRPr="000D6704">
        <w:rPr>
          <w:rFonts w:ascii="Arial" w:hAnsi="Arial" w:cs="Arial"/>
          <w:sz w:val="22"/>
          <w:szCs w:val="22"/>
        </w:rPr>
        <w:t xml:space="preserve">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w:t>
      </w:r>
      <w:r>
        <w:rPr>
          <w:rFonts w:ascii="Arial" w:hAnsi="Arial" w:cs="Arial"/>
          <w:sz w:val="22"/>
          <w:szCs w:val="22"/>
        </w:rPr>
        <w:t>é</w:t>
      </w:r>
      <w:r w:rsidRPr="000D6704">
        <w:rPr>
          <w:rFonts w:ascii="Arial" w:hAnsi="Arial" w:cs="Arial"/>
          <w:sz w:val="22"/>
          <w:szCs w:val="22"/>
        </w:rPr>
        <w:t xml:space="preserve"> výslovně uvádí možnost nabídnout pro každý takový odkaz rovnocenné řešení v souladu s § 89 odst. 6 </w:t>
      </w:r>
      <w:r w:rsidR="00765AD8">
        <w:rPr>
          <w:rFonts w:ascii="Arial" w:hAnsi="Arial" w:cs="Arial"/>
          <w:sz w:val="22"/>
          <w:szCs w:val="22"/>
        </w:rPr>
        <w:t>ZZVZ</w:t>
      </w:r>
      <w:r w:rsidRPr="000D6704">
        <w:rPr>
          <w:rFonts w:ascii="Arial" w:hAnsi="Arial" w:cs="Arial"/>
          <w:sz w:val="22"/>
          <w:szCs w:val="22"/>
        </w:rPr>
        <w:t>.</w:t>
      </w:r>
    </w:p>
    <w:p w14:paraId="4EEAE5DA" w14:textId="2A5B93FD" w:rsidR="00765AD8" w:rsidRDefault="00765AD8" w:rsidP="00765AD8">
      <w:pPr>
        <w:spacing w:before="120" w:line="264" w:lineRule="auto"/>
        <w:jc w:val="both"/>
        <w:rPr>
          <w:rFonts w:ascii="Arial" w:hAnsi="Arial" w:cs="Arial"/>
          <w:sz w:val="22"/>
          <w:szCs w:val="22"/>
        </w:rPr>
      </w:pPr>
      <w:r>
        <w:rPr>
          <w:rFonts w:ascii="Arial" w:hAnsi="Arial" w:cs="Arial"/>
          <w:sz w:val="22"/>
          <w:szCs w:val="22"/>
        </w:rPr>
        <w:t>Zadavatel</w:t>
      </w:r>
      <w:r w:rsidR="009503F7">
        <w:rPr>
          <w:rFonts w:ascii="Arial" w:hAnsi="Arial" w:cs="Arial"/>
          <w:sz w:val="22"/>
          <w:szCs w:val="22"/>
        </w:rPr>
        <w:t>é</w:t>
      </w:r>
      <w:r>
        <w:rPr>
          <w:rFonts w:ascii="Arial" w:hAnsi="Arial" w:cs="Arial"/>
          <w:sz w:val="22"/>
          <w:szCs w:val="22"/>
        </w:rPr>
        <w:t>, v souladu s § 48a ZZVZ vyloučí vybraného dodavatele, pokud se na něj vztahují mezinárodní sankce dle § 48a odst. 1 ZZVZ.</w:t>
      </w:r>
    </w:p>
    <w:p w14:paraId="2480CBC4" w14:textId="77777777" w:rsidR="00765AD8" w:rsidRDefault="00765AD8" w:rsidP="00765AD8">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2397C871" w14:textId="77777777" w:rsidR="00765AD8" w:rsidRDefault="00765AD8" w:rsidP="00C56807">
      <w:pPr>
        <w:pStyle w:val="Default"/>
        <w:jc w:val="both"/>
        <w:rPr>
          <w:rFonts w:ascii="Arial" w:hAnsi="Arial" w:cs="Arial"/>
          <w:sz w:val="22"/>
          <w:szCs w:val="22"/>
        </w:rPr>
      </w:pPr>
    </w:p>
    <w:p w14:paraId="003C1B1F" w14:textId="77777777" w:rsidR="001147D8" w:rsidRPr="008A4F6F" w:rsidRDefault="001147D8"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BD56C36" w14:textId="55BD9D1B" w:rsidR="0061708B" w:rsidRDefault="0061708B" w:rsidP="001147D8">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52B74EFF" w:rsidR="007C7F1F" w:rsidRPr="008A4F6F" w:rsidRDefault="007C7F1F" w:rsidP="001147D8">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w:t>
      </w:r>
      <w:r w:rsidR="00E912A1">
        <w:rPr>
          <w:rFonts w:ascii="Arial" w:hAnsi="Arial" w:cs="Arial"/>
          <w:spacing w:val="-6"/>
          <w:sz w:val="22"/>
          <w:szCs w:val="22"/>
        </w:rPr>
        <w:t>.</w:t>
      </w:r>
      <w:r w:rsidR="001147D8">
        <w:rPr>
          <w:rFonts w:ascii="Arial" w:hAnsi="Arial" w:cs="Arial"/>
          <w:spacing w:val="-6"/>
          <w:sz w:val="22"/>
          <w:szCs w:val="22"/>
        </w:rPr>
        <w:t xml:space="preserve"> </w:t>
      </w:r>
      <w:r w:rsidRPr="00AD7047">
        <w:rPr>
          <w:rFonts w:ascii="Arial" w:hAnsi="Arial" w:cs="Arial"/>
          <w:sz w:val="22"/>
          <w:szCs w:val="22"/>
        </w:rPr>
        <w:t>Zadavatel</w:t>
      </w:r>
      <w:r w:rsidR="00E912A1">
        <w:rPr>
          <w:rFonts w:ascii="Arial" w:hAnsi="Arial" w:cs="Arial"/>
          <w:sz w:val="22"/>
          <w:szCs w:val="22"/>
        </w:rPr>
        <w:t>é</w:t>
      </w:r>
      <w:r w:rsidRPr="00AD7047">
        <w:rPr>
          <w:rFonts w:ascii="Arial" w:hAnsi="Arial" w:cs="Arial"/>
          <w:sz w:val="22"/>
          <w:szCs w:val="22"/>
        </w:rPr>
        <w:t xml:space="preserve">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3A7C97BA" w:rsidR="007C7F1F" w:rsidRPr="008A4F6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nepřipouští variantní řešení.</w:t>
      </w:r>
    </w:p>
    <w:p w14:paraId="52D03155" w14:textId="345F9B19" w:rsidR="007C7F1F" w:rsidRPr="008A4F6F" w:rsidRDefault="007C7F1F" w:rsidP="001147D8">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w:t>
      </w:r>
      <w:r w:rsidR="00E912A1">
        <w:rPr>
          <w:rFonts w:ascii="Arial" w:hAnsi="Arial" w:cs="Arial"/>
          <w:spacing w:val="4"/>
          <w:sz w:val="22"/>
          <w:szCs w:val="22"/>
        </w:rPr>
        <w:t>ům</w:t>
      </w:r>
      <w:r w:rsidRPr="00D00FDF">
        <w:rPr>
          <w:rFonts w:ascii="Arial" w:hAnsi="Arial" w:cs="Arial"/>
          <w:spacing w:val="4"/>
          <w:sz w:val="22"/>
          <w:szCs w:val="22"/>
        </w:rPr>
        <w:t xml:space="preserve">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66D239B6" w:rsidR="007C7F1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se zavazuj</w:t>
      </w:r>
      <w:r w:rsidR="00E912A1">
        <w:rPr>
          <w:rFonts w:ascii="Arial" w:hAnsi="Arial" w:cs="Arial"/>
          <w:sz w:val="22"/>
          <w:szCs w:val="22"/>
        </w:rPr>
        <w:t>í</w:t>
      </w:r>
      <w:r w:rsidRPr="008A4F6F">
        <w:rPr>
          <w:rFonts w:ascii="Arial" w:hAnsi="Arial" w:cs="Arial"/>
          <w:sz w:val="22"/>
          <w:szCs w:val="22"/>
        </w:rPr>
        <w:t>, že vyjma skutečností uvedených v předchozí větě</w:t>
      </w:r>
      <w:r w:rsidR="00E912A1">
        <w:rPr>
          <w:rFonts w:ascii="Arial" w:hAnsi="Arial" w:cs="Arial"/>
          <w:sz w:val="22"/>
          <w:szCs w:val="22"/>
        </w:rPr>
        <w:t xml:space="preserve"> považují</w:t>
      </w:r>
      <w:r w:rsidRPr="008A4F6F">
        <w:rPr>
          <w:rFonts w:ascii="Arial" w:hAnsi="Arial" w:cs="Arial"/>
          <w:sz w:val="22"/>
          <w:szCs w:val="22"/>
        </w:rPr>
        <w:t xml:space="preserv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263A6CD4" w14:textId="77777777" w:rsidR="001147D8" w:rsidRPr="008A4F6F" w:rsidRDefault="001147D8" w:rsidP="001147D8">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zadavatelé </w:t>
      </w:r>
      <w:r w:rsidRPr="00027F00">
        <w:rPr>
          <w:rFonts w:ascii="Arial" w:hAnsi="Arial" w:cs="Arial"/>
          <w:sz w:val="22"/>
          <w:szCs w:val="22"/>
        </w:rPr>
        <w:t>formou závazn</w:t>
      </w:r>
      <w:r>
        <w:rPr>
          <w:rFonts w:ascii="Arial" w:hAnsi="Arial" w:cs="Arial"/>
          <w:sz w:val="22"/>
          <w:szCs w:val="22"/>
        </w:rPr>
        <w:t xml:space="preserve">ých </w:t>
      </w:r>
      <w:r w:rsidRPr="008B604F">
        <w:rPr>
          <w:rFonts w:ascii="Arial" w:hAnsi="Arial" w:cs="Arial"/>
          <w:spacing w:val="-4"/>
          <w:sz w:val="22"/>
          <w:szCs w:val="22"/>
        </w:rPr>
        <w:t xml:space="preserve">návrhů smluv (dále jen „návrhy smlouvy“), které </w:t>
      </w:r>
      <w:r>
        <w:rPr>
          <w:rFonts w:ascii="Arial" w:hAnsi="Arial" w:cs="Arial"/>
          <w:spacing w:val="-4"/>
          <w:sz w:val="22"/>
          <w:szCs w:val="22"/>
        </w:rPr>
        <w:t>jsou součástí</w:t>
      </w:r>
      <w:r w:rsidRPr="008B604F">
        <w:rPr>
          <w:rFonts w:ascii="Arial" w:hAnsi="Arial" w:cs="Arial"/>
          <w:spacing w:val="-4"/>
          <w:sz w:val="22"/>
          <w:szCs w:val="22"/>
        </w:rPr>
        <w:t xml:space="preserve"> </w:t>
      </w:r>
      <w:r>
        <w:rPr>
          <w:rFonts w:ascii="Arial" w:hAnsi="Arial" w:cs="Arial"/>
          <w:spacing w:val="-4"/>
          <w:sz w:val="22"/>
          <w:szCs w:val="22"/>
        </w:rPr>
        <w:t xml:space="preserve">zadávací </w:t>
      </w:r>
      <w:r w:rsidRPr="008B604F">
        <w:rPr>
          <w:rFonts w:ascii="Arial" w:hAnsi="Arial" w:cs="Arial"/>
          <w:spacing w:val="-4"/>
          <w:sz w:val="22"/>
          <w:szCs w:val="22"/>
        </w:rPr>
        <w:t>dokumentac</w:t>
      </w:r>
      <w:r>
        <w:rPr>
          <w:rFonts w:ascii="Arial" w:hAnsi="Arial" w:cs="Arial"/>
          <w:spacing w:val="-4"/>
          <w:sz w:val="22"/>
          <w:szCs w:val="22"/>
        </w:rPr>
        <w:t>e</w:t>
      </w:r>
      <w:r w:rsidRPr="00682294">
        <w:rPr>
          <w:rFonts w:ascii="Arial" w:hAnsi="Arial" w:cs="Arial"/>
          <w:sz w:val="22"/>
          <w:szCs w:val="22"/>
        </w:rPr>
        <w:t>.</w:t>
      </w:r>
      <w:r>
        <w:rPr>
          <w:rFonts w:ascii="Arial" w:hAnsi="Arial" w:cs="Arial"/>
          <w:sz w:val="22"/>
          <w:szCs w:val="22"/>
        </w:rPr>
        <w:t xml:space="preserve"> </w:t>
      </w:r>
    </w:p>
    <w:p w14:paraId="31ACFA67" w14:textId="776C19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sidR="00E912A1">
        <w:rPr>
          <w:rFonts w:ascii="Arial" w:hAnsi="Arial" w:cs="Arial"/>
          <w:sz w:val="22"/>
          <w:szCs w:val="22"/>
        </w:rPr>
        <w:t>é</w:t>
      </w:r>
      <w:r w:rsidRPr="008A4F6F">
        <w:rPr>
          <w:rFonts w:ascii="Arial" w:hAnsi="Arial" w:cs="Arial"/>
          <w:sz w:val="22"/>
          <w:szCs w:val="22"/>
        </w:rPr>
        <w:t xml:space="preserve"> návrh</w:t>
      </w:r>
      <w:r w:rsidR="00E912A1">
        <w:rPr>
          <w:rFonts w:ascii="Arial" w:hAnsi="Arial" w:cs="Arial"/>
          <w:sz w:val="22"/>
          <w:szCs w:val="22"/>
        </w:rPr>
        <w:t>y</w:t>
      </w:r>
      <w:r w:rsidRPr="008A4F6F">
        <w:rPr>
          <w:rFonts w:ascii="Arial" w:hAnsi="Arial" w:cs="Arial"/>
          <w:sz w:val="22"/>
          <w:szCs w:val="22"/>
        </w:rPr>
        <w:t xml:space="preserve"> sml</w:t>
      </w:r>
      <w:r>
        <w:rPr>
          <w:rFonts w:ascii="Arial" w:hAnsi="Arial" w:cs="Arial"/>
          <w:sz w:val="22"/>
          <w:szCs w:val="22"/>
        </w:rPr>
        <w:t>uv</w:t>
      </w:r>
      <w:r w:rsidRPr="008A4F6F">
        <w:rPr>
          <w:rFonts w:ascii="Arial" w:hAnsi="Arial" w:cs="Arial"/>
          <w:sz w:val="22"/>
          <w:szCs w:val="22"/>
        </w:rPr>
        <w:t>, kter</w:t>
      </w:r>
      <w:r w:rsidR="00E912A1">
        <w:rPr>
          <w:rFonts w:ascii="Arial" w:hAnsi="Arial" w:cs="Arial"/>
          <w:sz w:val="22"/>
          <w:szCs w:val="22"/>
        </w:rPr>
        <w:t>é</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w:t>
      </w:r>
      <w:r w:rsidR="00E912A1">
        <w:rPr>
          <w:rFonts w:ascii="Arial" w:hAnsi="Arial" w:cs="Arial"/>
          <w:spacing w:val="4"/>
          <w:sz w:val="22"/>
          <w:szCs w:val="22"/>
        </w:rPr>
        <w:t>ů</w:t>
      </w:r>
      <w:r w:rsidRPr="00F028C1">
        <w:rPr>
          <w:rFonts w:ascii="Arial" w:hAnsi="Arial" w:cs="Arial"/>
          <w:spacing w:val="4"/>
          <w:sz w:val="22"/>
          <w:szCs w:val="22"/>
        </w:rPr>
        <w:t xml:space="preserve"> smluv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přičemž není oprávněn činit další změny či doplnění návrh</w:t>
      </w:r>
      <w:r w:rsidR="007D68B9">
        <w:rPr>
          <w:rFonts w:ascii="Arial" w:hAnsi="Arial" w:cs="Arial"/>
          <w:spacing w:val="-4"/>
          <w:sz w:val="22"/>
          <w:szCs w:val="22"/>
        </w:rPr>
        <w:t>ů sml</w:t>
      </w:r>
      <w:r w:rsidRPr="006C0121">
        <w:rPr>
          <w:rFonts w:ascii="Arial" w:hAnsi="Arial" w:cs="Arial"/>
          <w:spacing w:val="-4"/>
          <w:sz w:val="22"/>
          <w:szCs w:val="22"/>
        </w:rPr>
        <w:t xml:space="preserve">uv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58DCBB66"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Účastník zadávacího řízení je povinen upravit návrh</w:t>
      </w:r>
      <w:r w:rsidR="007D68B9">
        <w:rPr>
          <w:rFonts w:ascii="Arial" w:hAnsi="Arial" w:cs="Arial"/>
          <w:sz w:val="22"/>
          <w:szCs w:val="22"/>
        </w:rPr>
        <w:t>y sml</w:t>
      </w:r>
      <w:r w:rsidRPr="004E568E">
        <w:rPr>
          <w:rFonts w:ascii="Arial" w:hAnsi="Arial" w:cs="Arial"/>
          <w:sz w:val="22"/>
          <w:szCs w:val="22"/>
        </w:rPr>
        <w:t xml:space="preserve">uv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w:t>
      </w:r>
      <w:r w:rsidRPr="004E568E">
        <w:rPr>
          <w:rFonts w:ascii="Arial" w:hAnsi="Arial" w:cs="Arial"/>
          <w:sz w:val="22"/>
          <w:szCs w:val="22"/>
        </w:rPr>
        <w:lastRenderedPageBreak/>
        <w:t>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w:t>
      </w:r>
      <w:r w:rsidR="007D68B9">
        <w:rPr>
          <w:rFonts w:ascii="Arial" w:hAnsi="Arial" w:cs="Arial"/>
          <w:sz w:val="22"/>
          <w:szCs w:val="22"/>
        </w:rPr>
        <w:t>zích sml</w:t>
      </w:r>
      <w:r w:rsidRPr="004E568E">
        <w:rPr>
          <w:rFonts w:ascii="Arial" w:hAnsi="Arial" w:cs="Arial"/>
          <w:sz w:val="22"/>
          <w:szCs w:val="22"/>
        </w:rPr>
        <w:t>uv a počet stejnopisů návrh</w:t>
      </w:r>
      <w:r w:rsidR="007D68B9">
        <w:rPr>
          <w:rFonts w:ascii="Arial" w:hAnsi="Arial" w:cs="Arial"/>
          <w:sz w:val="22"/>
          <w:szCs w:val="22"/>
        </w:rPr>
        <w:t>ů</w:t>
      </w:r>
      <w:r w:rsidRPr="004E568E">
        <w:rPr>
          <w:rFonts w:ascii="Arial" w:hAnsi="Arial" w:cs="Arial"/>
          <w:sz w:val="22"/>
          <w:szCs w:val="22"/>
        </w:rPr>
        <w:t xml:space="preserve"> smluv.</w:t>
      </w:r>
    </w:p>
    <w:bookmarkEnd w:id="32"/>
    <w:bookmarkEnd w:id="33"/>
    <w:p w14:paraId="61FD2B80" w14:textId="6DA0E19D"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w:t>
      </w:r>
      <w:r w:rsidR="007D68B9">
        <w:rPr>
          <w:rFonts w:ascii="Arial" w:hAnsi="Arial" w:cs="Arial"/>
          <w:sz w:val="22"/>
          <w:szCs w:val="22"/>
        </w:rPr>
        <w:t>y</w:t>
      </w:r>
      <w:r w:rsidRPr="004E568E">
        <w:rPr>
          <w:rFonts w:ascii="Arial" w:hAnsi="Arial" w:cs="Arial"/>
          <w:sz w:val="22"/>
          <w:szCs w:val="22"/>
        </w:rPr>
        <w:t xml:space="preserve">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w:t>
      </w:r>
      <w:r w:rsidRPr="004E568E">
        <w:rPr>
          <w:rFonts w:ascii="Arial" w:hAnsi="Arial" w:cs="Arial"/>
          <w:sz w:val="22"/>
          <w:szCs w:val="22"/>
        </w:rPr>
        <w:t xml:space="preserve"> podle § 2586 a násl., zákona č.</w:t>
      </w:r>
      <w:r w:rsidR="000575E3">
        <w:rPr>
          <w:rFonts w:ascii="Arial" w:hAnsi="Arial" w:cs="Arial"/>
          <w:sz w:val="22"/>
          <w:szCs w:val="22"/>
        </w:rPr>
        <w:t xml:space="preserve"> 89/2012 Sb.</w:t>
      </w:r>
      <w:r w:rsidRPr="004E568E">
        <w:rPr>
          <w:rFonts w:ascii="Arial" w:hAnsi="Arial" w:cs="Arial"/>
          <w:sz w:val="22"/>
          <w:szCs w:val="22"/>
        </w:rPr>
        <w:t>, občanský zákoník</w:t>
      </w:r>
      <w:r w:rsidR="000575E3">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Vybraný dodavatel, se kterým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 sml</w:t>
      </w:r>
      <w:r w:rsidR="001E499A">
        <w:rPr>
          <w:rFonts w:ascii="Arial" w:hAnsi="Arial" w:cs="Arial"/>
          <w:sz w:val="22"/>
          <w:szCs w:val="22"/>
        </w:rPr>
        <w:t>o</w:t>
      </w:r>
      <w:r w:rsidRPr="004E568E">
        <w:rPr>
          <w:rFonts w:ascii="Arial" w:hAnsi="Arial" w:cs="Arial"/>
          <w:sz w:val="22"/>
          <w:szCs w:val="22"/>
        </w:rPr>
        <w:t>uv</w:t>
      </w:r>
      <w:r w:rsidR="007D68B9">
        <w:rPr>
          <w:rFonts w:ascii="Arial" w:hAnsi="Arial" w:cs="Arial"/>
          <w:sz w:val="22"/>
          <w:szCs w:val="22"/>
        </w:rPr>
        <w:t>y</w:t>
      </w:r>
      <w:r w:rsidRPr="004E568E">
        <w:rPr>
          <w:rFonts w:ascii="Arial" w:hAnsi="Arial" w:cs="Arial"/>
          <w:sz w:val="22"/>
          <w:szCs w:val="22"/>
        </w:rPr>
        <w:t xml:space="preserve">,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B57571">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F92F47">
        <w:rPr>
          <w:rFonts w:ascii="Arial" w:hAnsi="Arial" w:cs="Arial"/>
          <w:sz w:val="22"/>
          <w:szCs w:val="22"/>
        </w:rPr>
        <w:t>zadava</w:t>
      </w:r>
      <w:r w:rsidRPr="004E568E">
        <w:rPr>
          <w:rFonts w:ascii="Arial" w:hAnsi="Arial" w:cs="Arial"/>
          <w:sz w:val="22"/>
          <w:szCs w:val="22"/>
        </w:rPr>
        <w:t>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606B22FD"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3CEF055" w14:textId="77777777" w:rsidR="005704AE" w:rsidRDefault="005704AE" w:rsidP="005704AE">
      <w:pPr>
        <w:tabs>
          <w:tab w:val="num" w:pos="567"/>
        </w:tabs>
        <w:spacing w:line="288" w:lineRule="auto"/>
        <w:ind w:left="567" w:hanging="567"/>
        <w:rPr>
          <w:rFonts w:ascii="Arial" w:hAnsi="Arial" w:cs="Arial"/>
          <w:sz w:val="22"/>
          <w:szCs w:val="22"/>
        </w:rPr>
      </w:pPr>
      <w:r>
        <w:rPr>
          <w:rFonts w:ascii="Arial" w:hAnsi="Arial" w:cs="Arial"/>
          <w:sz w:val="22"/>
          <w:szCs w:val="22"/>
        </w:rPr>
        <w:t>Ing. Vladimír Novotný</w:t>
      </w:r>
    </w:p>
    <w:p w14:paraId="04E6B39D" w14:textId="77777777" w:rsidR="005704AE" w:rsidRDefault="005704AE" w:rsidP="005704AE">
      <w:pPr>
        <w:tabs>
          <w:tab w:val="num" w:pos="567"/>
        </w:tabs>
        <w:spacing w:line="288" w:lineRule="auto"/>
        <w:ind w:left="567" w:hanging="567"/>
        <w:rPr>
          <w:rFonts w:ascii="Arial" w:hAnsi="Arial" w:cs="Arial"/>
          <w:sz w:val="22"/>
          <w:szCs w:val="22"/>
        </w:rPr>
      </w:pPr>
      <w:r>
        <w:rPr>
          <w:rFonts w:ascii="Arial" w:hAnsi="Arial" w:cs="Arial"/>
          <w:sz w:val="22"/>
          <w:szCs w:val="22"/>
        </w:rPr>
        <w:t>2. náměstek hejtmana</w:t>
      </w:r>
    </w:p>
    <w:p w14:paraId="477BBE84" w14:textId="2FFCE44B" w:rsidR="001B0FC0" w:rsidRPr="001C3F46" w:rsidRDefault="001B0FC0" w:rsidP="005704AE">
      <w:pPr>
        <w:pStyle w:val="KRUTEXTODSTAVCE"/>
        <w:tabs>
          <w:tab w:val="center" w:pos="0"/>
        </w:tabs>
        <w:spacing w:line="240" w:lineRule="auto"/>
        <w:rPr>
          <w:szCs w:val="22"/>
        </w:rPr>
      </w:pPr>
    </w:p>
    <w:sectPr w:rsidR="001B0FC0" w:rsidRPr="001C3F46" w:rsidSect="00AD18F1">
      <w:headerReference w:type="default" r:id="rId11"/>
      <w:footerReference w:type="default" r:id="rId12"/>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0EA09" w14:textId="77777777" w:rsidR="00107EAC" w:rsidRDefault="00107EAC">
      <w:r>
        <w:separator/>
      </w:r>
    </w:p>
  </w:endnote>
  <w:endnote w:type="continuationSeparator" w:id="0">
    <w:p w14:paraId="2706D4F0" w14:textId="77777777" w:rsidR="00107EAC" w:rsidRDefault="00107EAC">
      <w:r>
        <w:continuationSeparator/>
      </w:r>
    </w:p>
  </w:endnote>
  <w:endnote w:type="continuationNotice" w:id="1">
    <w:p w14:paraId="1465AE17" w14:textId="77777777" w:rsidR="00107EAC" w:rsidRDefault="00107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5C846462" w:rsidR="001720F5" w:rsidRPr="00AF7751" w:rsidRDefault="001720F5"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5A0AF7">
      <w:rPr>
        <w:rFonts w:ascii="Arial" w:hAnsi="Arial" w:cs="Arial"/>
        <w:noProof/>
        <w:sz w:val="20"/>
        <w:szCs w:val="20"/>
      </w:rPr>
      <w:t>13</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5A0AF7">
      <w:rPr>
        <w:rFonts w:ascii="Arial" w:hAnsi="Arial" w:cs="Arial"/>
        <w:noProof/>
        <w:sz w:val="20"/>
        <w:szCs w:val="20"/>
      </w:rPr>
      <w:t>13</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6C986" w14:textId="77777777" w:rsidR="00107EAC" w:rsidRDefault="00107EAC">
      <w:r>
        <w:separator/>
      </w:r>
    </w:p>
  </w:footnote>
  <w:footnote w:type="continuationSeparator" w:id="0">
    <w:p w14:paraId="1E2DF04E" w14:textId="77777777" w:rsidR="00107EAC" w:rsidRDefault="00107EAC">
      <w:r>
        <w:continuationSeparator/>
      </w:r>
    </w:p>
  </w:footnote>
  <w:footnote w:type="continuationNotice" w:id="1">
    <w:p w14:paraId="3F7F72C7" w14:textId="77777777" w:rsidR="00107EAC" w:rsidRDefault="00107EA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1720F5" w:rsidRDefault="001720F5">
    <w:pPr>
      <w:pStyle w:val="Zhlav"/>
    </w:pPr>
  </w:p>
  <w:p w14:paraId="537717E8" w14:textId="77777777" w:rsidR="001720F5" w:rsidRDefault="001720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6162A4D"/>
    <w:multiLevelType w:val="hybridMultilevel"/>
    <w:tmpl w:val="030E87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D2C8F"/>
    <w:multiLevelType w:val="hybridMultilevel"/>
    <w:tmpl w:val="D05E4F78"/>
    <w:lvl w:ilvl="0" w:tplc="3D84579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28C473E"/>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4791B93"/>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5A630D1"/>
    <w:multiLevelType w:val="hybridMultilevel"/>
    <w:tmpl w:val="F19CB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84D5816"/>
    <w:multiLevelType w:val="hybridMultilevel"/>
    <w:tmpl w:val="0D4C7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E857014"/>
    <w:multiLevelType w:val="hybridMultilevel"/>
    <w:tmpl w:val="D7F45F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21"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22"/>
  </w:num>
  <w:num w:numId="2">
    <w:abstractNumId w:val="8"/>
  </w:num>
  <w:num w:numId="3">
    <w:abstractNumId w:val="25"/>
  </w:num>
  <w:num w:numId="4">
    <w:abstractNumId w:val="20"/>
  </w:num>
  <w:num w:numId="5">
    <w:abstractNumId w:val="5"/>
  </w:num>
  <w:num w:numId="6">
    <w:abstractNumId w:val="16"/>
  </w:num>
  <w:num w:numId="7">
    <w:abstractNumId w:val="1"/>
  </w:num>
  <w:num w:numId="8">
    <w:abstractNumId w:val="7"/>
  </w:num>
  <w:num w:numId="9">
    <w:abstractNumId w:val="24"/>
  </w:num>
  <w:num w:numId="10">
    <w:abstractNumId w:val="11"/>
  </w:num>
  <w:num w:numId="11">
    <w:abstractNumId w:val="6"/>
  </w:num>
  <w:num w:numId="12">
    <w:abstractNumId w:val="3"/>
  </w:num>
  <w:num w:numId="13">
    <w:abstractNumId w:val="21"/>
  </w:num>
  <w:num w:numId="14">
    <w:abstractNumId w:val="10"/>
  </w:num>
  <w:num w:numId="15">
    <w:abstractNumId w:val="23"/>
  </w:num>
  <w:num w:numId="16">
    <w:abstractNumId w:val="15"/>
  </w:num>
  <w:num w:numId="17">
    <w:abstractNumId w:val="19"/>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7"/>
  </w:num>
  <w:num w:numId="25">
    <w:abstractNumId w:val="2"/>
  </w:num>
  <w:num w:numId="26">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2FEB"/>
    <w:rsid w:val="00014E10"/>
    <w:rsid w:val="0001672C"/>
    <w:rsid w:val="0001710D"/>
    <w:rsid w:val="00017E61"/>
    <w:rsid w:val="000224D0"/>
    <w:rsid w:val="00022788"/>
    <w:rsid w:val="00023F84"/>
    <w:rsid w:val="00024FAC"/>
    <w:rsid w:val="00025EC5"/>
    <w:rsid w:val="000261C6"/>
    <w:rsid w:val="00026B8A"/>
    <w:rsid w:val="00030DC4"/>
    <w:rsid w:val="00032F74"/>
    <w:rsid w:val="00033453"/>
    <w:rsid w:val="00035119"/>
    <w:rsid w:val="000354FF"/>
    <w:rsid w:val="0003652B"/>
    <w:rsid w:val="00037A12"/>
    <w:rsid w:val="00037C5D"/>
    <w:rsid w:val="000403A7"/>
    <w:rsid w:val="00040761"/>
    <w:rsid w:val="00040F8D"/>
    <w:rsid w:val="00041635"/>
    <w:rsid w:val="000425B1"/>
    <w:rsid w:val="0004284B"/>
    <w:rsid w:val="00043346"/>
    <w:rsid w:val="000434F4"/>
    <w:rsid w:val="00044A98"/>
    <w:rsid w:val="00045B7C"/>
    <w:rsid w:val="00046D07"/>
    <w:rsid w:val="000479FF"/>
    <w:rsid w:val="0005146D"/>
    <w:rsid w:val="0005188E"/>
    <w:rsid w:val="00051B06"/>
    <w:rsid w:val="00051D40"/>
    <w:rsid w:val="000537F8"/>
    <w:rsid w:val="00054520"/>
    <w:rsid w:val="00055559"/>
    <w:rsid w:val="000558CC"/>
    <w:rsid w:val="00057533"/>
    <w:rsid w:val="00057546"/>
    <w:rsid w:val="000575E3"/>
    <w:rsid w:val="00057D4A"/>
    <w:rsid w:val="00064518"/>
    <w:rsid w:val="00064D95"/>
    <w:rsid w:val="00064F50"/>
    <w:rsid w:val="000661B0"/>
    <w:rsid w:val="000670B4"/>
    <w:rsid w:val="00070EC4"/>
    <w:rsid w:val="00071BD9"/>
    <w:rsid w:val="00072793"/>
    <w:rsid w:val="0007407D"/>
    <w:rsid w:val="000742F6"/>
    <w:rsid w:val="0007441A"/>
    <w:rsid w:val="00074484"/>
    <w:rsid w:val="00074A65"/>
    <w:rsid w:val="00075AFE"/>
    <w:rsid w:val="00075BE5"/>
    <w:rsid w:val="00076C52"/>
    <w:rsid w:val="00080318"/>
    <w:rsid w:val="00081EA3"/>
    <w:rsid w:val="000820AD"/>
    <w:rsid w:val="000844B3"/>
    <w:rsid w:val="000849EC"/>
    <w:rsid w:val="00090E82"/>
    <w:rsid w:val="00092C2E"/>
    <w:rsid w:val="00093720"/>
    <w:rsid w:val="0009798F"/>
    <w:rsid w:val="00097E30"/>
    <w:rsid w:val="000A1260"/>
    <w:rsid w:val="000A1869"/>
    <w:rsid w:val="000A3137"/>
    <w:rsid w:val="000A4B76"/>
    <w:rsid w:val="000A5BBB"/>
    <w:rsid w:val="000A7F9A"/>
    <w:rsid w:val="000B04E9"/>
    <w:rsid w:val="000B11CE"/>
    <w:rsid w:val="000B1D0C"/>
    <w:rsid w:val="000B248F"/>
    <w:rsid w:val="000B6D65"/>
    <w:rsid w:val="000B6EA7"/>
    <w:rsid w:val="000B7BF6"/>
    <w:rsid w:val="000C05C6"/>
    <w:rsid w:val="000C0F5F"/>
    <w:rsid w:val="000C48B9"/>
    <w:rsid w:val="000C4EE3"/>
    <w:rsid w:val="000C5C85"/>
    <w:rsid w:val="000C6868"/>
    <w:rsid w:val="000C6BB4"/>
    <w:rsid w:val="000D0290"/>
    <w:rsid w:val="000D1C4D"/>
    <w:rsid w:val="000D2059"/>
    <w:rsid w:val="000D3394"/>
    <w:rsid w:val="000D3417"/>
    <w:rsid w:val="000D653B"/>
    <w:rsid w:val="000E02E2"/>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07EAC"/>
    <w:rsid w:val="00110747"/>
    <w:rsid w:val="00112FEC"/>
    <w:rsid w:val="00113CD8"/>
    <w:rsid w:val="00113F59"/>
    <w:rsid w:val="001147D8"/>
    <w:rsid w:val="00114E07"/>
    <w:rsid w:val="001154A0"/>
    <w:rsid w:val="00116A52"/>
    <w:rsid w:val="00116BBA"/>
    <w:rsid w:val="0011713A"/>
    <w:rsid w:val="00117303"/>
    <w:rsid w:val="00117CCE"/>
    <w:rsid w:val="00120ED3"/>
    <w:rsid w:val="00122EB4"/>
    <w:rsid w:val="001251FB"/>
    <w:rsid w:val="00125C86"/>
    <w:rsid w:val="00127B96"/>
    <w:rsid w:val="00127CEB"/>
    <w:rsid w:val="00130267"/>
    <w:rsid w:val="00130D78"/>
    <w:rsid w:val="00133EF7"/>
    <w:rsid w:val="0013632F"/>
    <w:rsid w:val="001377DD"/>
    <w:rsid w:val="00137C61"/>
    <w:rsid w:val="00141993"/>
    <w:rsid w:val="00141EC3"/>
    <w:rsid w:val="00144767"/>
    <w:rsid w:val="001462D8"/>
    <w:rsid w:val="00146C8B"/>
    <w:rsid w:val="00146D4D"/>
    <w:rsid w:val="00146F02"/>
    <w:rsid w:val="00150E58"/>
    <w:rsid w:val="0015227F"/>
    <w:rsid w:val="001541CD"/>
    <w:rsid w:val="00154642"/>
    <w:rsid w:val="00154B2D"/>
    <w:rsid w:val="00154C51"/>
    <w:rsid w:val="00155796"/>
    <w:rsid w:val="00156924"/>
    <w:rsid w:val="001624AD"/>
    <w:rsid w:val="001633F9"/>
    <w:rsid w:val="001644D6"/>
    <w:rsid w:val="00164FE6"/>
    <w:rsid w:val="001652BC"/>
    <w:rsid w:val="00167605"/>
    <w:rsid w:val="001677D1"/>
    <w:rsid w:val="00170680"/>
    <w:rsid w:val="00171933"/>
    <w:rsid w:val="001720F5"/>
    <w:rsid w:val="0017462D"/>
    <w:rsid w:val="0017540A"/>
    <w:rsid w:val="00175BCF"/>
    <w:rsid w:val="00175F7F"/>
    <w:rsid w:val="00176DF2"/>
    <w:rsid w:val="00176E7B"/>
    <w:rsid w:val="00180186"/>
    <w:rsid w:val="0018074E"/>
    <w:rsid w:val="00180808"/>
    <w:rsid w:val="001809BA"/>
    <w:rsid w:val="001812CE"/>
    <w:rsid w:val="00182518"/>
    <w:rsid w:val="00182731"/>
    <w:rsid w:val="001829F0"/>
    <w:rsid w:val="00182DA8"/>
    <w:rsid w:val="00184097"/>
    <w:rsid w:val="00184CE7"/>
    <w:rsid w:val="00187879"/>
    <w:rsid w:val="00190CB2"/>
    <w:rsid w:val="0019104D"/>
    <w:rsid w:val="00191430"/>
    <w:rsid w:val="00192FEA"/>
    <w:rsid w:val="00194539"/>
    <w:rsid w:val="001950AB"/>
    <w:rsid w:val="0019615B"/>
    <w:rsid w:val="001967D5"/>
    <w:rsid w:val="001A03F4"/>
    <w:rsid w:val="001A1C57"/>
    <w:rsid w:val="001A3996"/>
    <w:rsid w:val="001A47B1"/>
    <w:rsid w:val="001A5517"/>
    <w:rsid w:val="001A57AD"/>
    <w:rsid w:val="001A65A6"/>
    <w:rsid w:val="001B0FC0"/>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5A7A"/>
    <w:rsid w:val="001C7D21"/>
    <w:rsid w:val="001D0272"/>
    <w:rsid w:val="001D075F"/>
    <w:rsid w:val="001D09D0"/>
    <w:rsid w:val="001D2188"/>
    <w:rsid w:val="001D21DF"/>
    <w:rsid w:val="001D2FBC"/>
    <w:rsid w:val="001D3DB7"/>
    <w:rsid w:val="001D44F0"/>
    <w:rsid w:val="001D4CD5"/>
    <w:rsid w:val="001D5A87"/>
    <w:rsid w:val="001D6CB4"/>
    <w:rsid w:val="001D79D3"/>
    <w:rsid w:val="001E005B"/>
    <w:rsid w:val="001E191C"/>
    <w:rsid w:val="001E2C29"/>
    <w:rsid w:val="001E33E0"/>
    <w:rsid w:val="001E499A"/>
    <w:rsid w:val="001E4EE0"/>
    <w:rsid w:val="001E507F"/>
    <w:rsid w:val="001E5AE5"/>
    <w:rsid w:val="001F215C"/>
    <w:rsid w:val="001F32A5"/>
    <w:rsid w:val="001F3B11"/>
    <w:rsid w:val="001F3C04"/>
    <w:rsid w:val="001F6357"/>
    <w:rsid w:val="001F688F"/>
    <w:rsid w:val="00200254"/>
    <w:rsid w:val="00200850"/>
    <w:rsid w:val="0020227A"/>
    <w:rsid w:val="00203D97"/>
    <w:rsid w:val="0020406B"/>
    <w:rsid w:val="00204A92"/>
    <w:rsid w:val="00205330"/>
    <w:rsid w:val="002057C1"/>
    <w:rsid w:val="00206423"/>
    <w:rsid w:val="00206DF6"/>
    <w:rsid w:val="00207634"/>
    <w:rsid w:val="00213CFD"/>
    <w:rsid w:val="002143E0"/>
    <w:rsid w:val="00214645"/>
    <w:rsid w:val="00215753"/>
    <w:rsid w:val="0021771D"/>
    <w:rsid w:val="00217B4D"/>
    <w:rsid w:val="00220A05"/>
    <w:rsid w:val="00220EB7"/>
    <w:rsid w:val="00220FA3"/>
    <w:rsid w:val="002215B4"/>
    <w:rsid w:val="00222E69"/>
    <w:rsid w:val="00224068"/>
    <w:rsid w:val="002246BB"/>
    <w:rsid w:val="00226349"/>
    <w:rsid w:val="00226D52"/>
    <w:rsid w:val="00230E92"/>
    <w:rsid w:val="00231C93"/>
    <w:rsid w:val="00232232"/>
    <w:rsid w:val="00233194"/>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3FC2"/>
    <w:rsid w:val="002545C8"/>
    <w:rsid w:val="00255449"/>
    <w:rsid w:val="00255874"/>
    <w:rsid w:val="002558CC"/>
    <w:rsid w:val="00255CEB"/>
    <w:rsid w:val="0026124B"/>
    <w:rsid w:val="002614DC"/>
    <w:rsid w:val="00262E3E"/>
    <w:rsid w:val="00265BCA"/>
    <w:rsid w:val="0026778D"/>
    <w:rsid w:val="0027015E"/>
    <w:rsid w:val="00273B5C"/>
    <w:rsid w:val="00274E08"/>
    <w:rsid w:val="00275E79"/>
    <w:rsid w:val="00275E85"/>
    <w:rsid w:val="002774D6"/>
    <w:rsid w:val="002778A5"/>
    <w:rsid w:val="00283AB8"/>
    <w:rsid w:val="00283B3A"/>
    <w:rsid w:val="00286A2A"/>
    <w:rsid w:val="00286F82"/>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32A"/>
    <w:rsid w:val="002D278A"/>
    <w:rsid w:val="002D27B8"/>
    <w:rsid w:val="002D2F4E"/>
    <w:rsid w:val="002D340C"/>
    <w:rsid w:val="002D3524"/>
    <w:rsid w:val="002D39C5"/>
    <w:rsid w:val="002D3B21"/>
    <w:rsid w:val="002D3C80"/>
    <w:rsid w:val="002D4D99"/>
    <w:rsid w:val="002D5202"/>
    <w:rsid w:val="002D5C89"/>
    <w:rsid w:val="002D75E9"/>
    <w:rsid w:val="002E073E"/>
    <w:rsid w:val="002E18AA"/>
    <w:rsid w:val="002E1C26"/>
    <w:rsid w:val="002E53A7"/>
    <w:rsid w:val="002E56B1"/>
    <w:rsid w:val="002E62C6"/>
    <w:rsid w:val="002E64F7"/>
    <w:rsid w:val="002E6604"/>
    <w:rsid w:val="002F0B3C"/>
    <w:rsid w:val="002F2D37"/>
    <w:rsid w:val="002F4BFB"/>
    <w:rsid w:val="002F798F"/>
    <w:rsid w:val="002F7F05"/>
    <w:rsid w:val="003005EB"/>
    <w:rsid w:val="003035DC"/>
    <w:rsid w:val="003045FA"/>
    <w:rsid w:val="00305C7F"/>
    <w:rsid w:val="00306CE2"/>
    <w:rsid w:val="00307F55"/>
    <w:rsid w:val="003104FF"/>
    <w:rsid w:val="00311173"/>
    <w:rsid w:val="00312947"/>
    <w:rsid w:val="00314D0F"/>
    <w:rsid w:val="003152E9"/>
    <w:rsid w:val="003179BC"/>
    <w:rsid w:val="003209B7"/>
    <w:rsid w:val="00320DB7"/>
    <w:rsid w:val="00321827"/>
    <w:rsid w:val="00321A58"/>
    <w:rsid w:val="0032339C"/>
    <w:rsid w:val="00324BE6"/>
    <w:rsid w:val="003257C7"/>
    <w:rsid w:val="00326006"/>
    <w:rsid w:val="003262F7"/>
    <w:rsid w:val="00331599"/>
    <w:rsid w:val="00334BF4"/>
    <w:rsid w:val="00334FA0"/>
    <w:rsid w:val="00335056"/>
    <w:rsid w:val="003354C3"/>
    <w:rsid w:val="00335F6A"/>
    <w:rsid w:val="00335F71"/>
    <w:rsid w:val="00335FF3"/>
    <w:rsid w:val="0033725F"/>
    <w:rsid w:val="0033730F"/>
    <w:rsid w:val="00340E44"/>
    <w:rsid w:val="00341C4D"/>
    <w:rsid w:val="0034233D"/>
    <w:rsid w:val="00343ED9"/>
    <w:rsid w:val="00344858"/>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31C"/>
    <w:rsid w:val="003576F9"/>
    <w:rsid w:val="00360857"/>
    <w:rsid w:val="00361B1B"/>
    <w:rsid w:val="003632D3"/>
    <w:rsid w:val="003636FC"/>
    <w:rsid w:val="0036554E"/>
    <w:rsid w:val="003657AA"/>
    <w:rsid w:val="00367040"/>
    <w:rsid w:val="00370574"/>
    <w:rsid w:val="00370BF2"/>
    <w:rsid w:val="00370D0E"/>
    <w:rsid w:val="00370FB2"/>
    <w:rsid w:val="00371773"/>
    <w:rsid w:val="00371DFD"/>
    <w:rsid w:val="00372A25"/>
    <w:rsid w:val="00373247"/>
    <w:rsid w:val="003736EA"/>
    <w:rsid w:val="003741AC"/>
    <w:rsid w:val="00374B1F"/>
    <w:rsid w:val="00376038"/>
    <w:rsid w:val="00376327"/>
    <w:rsid w:val="00377250"/>
    <w:rsid w:val="003801E3"/>
    <w:rsid w:val="00380EE3"/>
    <w:rsid w:val="0038123F"/>
    <w:rsid w:val="003816CB"/>
    <w:rsid w:val="0038301D"/>
    <w:rsid w:val="0038319F"/>
    <w:rsid w:val="00383CA4"/>
    <w:rsid w:val="00383EEB"/>
    <w:rsid w:val="00384C12"/>
    <w:rsid w:val="00384DD0"/>
    <w:rsid w:val="00384FBD"/>
    <w:rsid w:val="003865C7"/>
    <w:rsid w:val="00391ACD"/>
    <w:rsid w:val="0039307E"/>
    <w:rsid w:val="00394599"/>
    <w:rsid w:val="00394E4C"/>
    <w:rsid w:val="00396026"/>
    <w:rsid w:val="00396B2C"/>
    <w:rsid w:val="00397B41"/>
    <w:rsid w:val="003A0251"/>
    <w:rsid w:val="003A24B5"/>
    <w:rsid w:val="003A2E3D"/>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1B02"/>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3B"/>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2BD1"/>
    <w:rsid w:val="00413B81"/>
    <w:rsid w:val="0041520F"/>
    <w:rsid w:val="004162FE"/>
    <w:rsid w:val="00416740"/>
    <w:rsid w:val="004168F7"/>
    <w:rsid w:val="0042050D"/>
    <w:rsid w:val="0042072A"/>
    <w:rsid w:val="004214E5"/>
    <w:rsid w:val="004215DD"/>
    <w:rsid w:val="004218B3"/>
    <w:rsid w:val="004230DB"/>
    <w:rsid w:val="00423D92"/>
    <w:rsid w:val="004255A9"/>
    <w:rsid w:val="00426A9B"/>
    <w:rsid w:val="00430678"/>
    <w:rsid w:val="004308E8"/>
    <w:rsid w:val="004311CC"/>
    <w:rsid w:val="00433BF8"/>
    <w:rsid w:val="004341A1"/>
    <w:rsid w:val="004354AC"/>
    <w:rsid w:val="00437C2E"/>
    <w:rsid w:val="00437DB9"/>
    <w:rsid w:val="00441A01"/>
    <w:rsid w:val="00441A54"/>
    <w:rsid w:val="0044539D"/>
    <w:rsid w:val="00445E6D"/>
    <w:rsid w:val="00445EB4"/>
    <w:rsid w:val="00446095"/>
    <w:rsid w:val="004474AC"/>
    <w:rsid w:val="004478D5"/>
    <w:rsid w:val="00450A41"/>
    <w:rsid w:val="004511AA"/>
    <w:rsid w:val="004521FC"/>
    <w:rsid w:val="00452640"/>
    <w:rsid w:val="00452BC3"/>
    <w:rsid w:val="004535AE"/>
    <w:rsid w:val="00453F0F"/>
    <w:rsid w:val="00454331"/>
    <w:rsid w:val="0045734D"/>
    <w:rsid w:val="004573EF"/>
    <w:rsid w:val="00460519"/>
    <w:rsid w:val="00462C7E"/>
    <w:rsid w:val="00462CD1"/>
    <w:rsid w:val="00463B8F"/>
    <w:rsid w:val="00463D9B"/>
    <w:rsid w:val="00464019"/>
    <w:rsid w:val="004640F1"/>
    <w:rsid w:val="00465057"/>
    <w:rsid w:val="00465DA2"/>
    <w:rsid w:val="00465E0B"/>
    <w:rsid w:val="00466FB9"/>
    <w:rsid w:val="004723B4"/>
    <w:rsid w:val="00473605"/>
    <w:rsid w:val="004743EB"/>
    <w:rsid w:val="004751F2"/>
    <w:rsid w:val="00477D34"/>
    <w:rsid w:val="00477EE9"/>
    <w:rsid w:val="004806D4"/>
    <w:rsid w:val="004807C6"/>
    <w:rsid w:val="00481283"/>
    <w:rsid w:val="004825A7"/>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26D"/>
    <w:rsid w:val="004A1E3B"/>
    <w:rsid w:val="004A1EB4"/>
    <w:rsid w:val="004A24BB"/>
    <w:rsid w:val="004A2FC7"/>
    <w:rsid w:val="004A33F6"/>
    <w:rsid w:val="004A363F"/>
    <w:rsid w:val="004A6E5C"/>
    <w:rsid w:val="004B05BE"/>
    <w:rsid w:val="004B093B"/>
    <w:rsid w:val="004B0A0E"/>
    <w:rsid w:val="004B3C51"/>
    <w:rsid w:val="004B4D96"/>
    <w:rsid w:val="004B4E38"/>
    <w:rsid w:val="004B501E"/>
    <w:rsid w:val="004B5182"/>
    <w:rsid w:val="004B69F2"/>
    <w:rsid w:val="004C02B6"/>
    <w:rsid w:val="004C1B68"/>
    <w:rsid w:val="004C1CE8"/>
    <w:rsid w:val="004C2777"/>
    <w:rsid w:val="004C2BE7"/>
    <w:rsid w:val="004C380A"/>
    <w:rsid w:val="004C55C3"/>
    <w:rsid w:val="004C571A"/>
    <w:rsid w:val="004C7365"/>
    <w:rsid w:val="004D17BC"/>
    <w:rsid w:val="004D19CE"/>
    <w:rsid w:val="004D1C0D"/>
    <w:rsid w:val="004D1D5D"/>
    <w:rsid w:val="004D29B8"/>
    <w:rsid w:val="004D3451"/>
    <w:rsid w:val="004D4172"/>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3877"/>
    <w:rsid w:val="00505DEC"/>
    <w:rsid w:val="005062FD"/>
    <w:rsid w:val="005063C3"/>
    <w:rsid w:val="005067DB"/>
    <w:rsid w:val="00506CA5"/>
    <w:rsid w:val="00506E5A"/>
    <w:rsid w:val="005077CB"/>
    <w:rsid w:val="00507D95"/>
    <w:rsid w:val="0051012E"/>
    <w:rsid w:val="005110F3"/>
    <w:rsid w:val="00512D68"/>
    <w:rsid w:val="00513531"/>
    <w:rsid w:val="00513623"/>
    <w:rsid w:val="005146CE"/>
    <w:rsid w:val="00515568"/>
    <w:rsid w:val="005176A3"/>
    <w:rsid w:val="00520769"/>
    <w:rsid w:val="0052127B"/>
    <w:rsid w:val="0052340D"/>
    <w:rsid w:val="00523AB8"/>
    <w:rsid w:val="00526109"/>
    <w:rsid w:val="005264BC"/>
    <w:rsid w:val="005304AD"/>
    <w:rsid w:val="00530665"/>
    <w:rsid w:val="00531044"/>
    <w:rsid w:val="00531636"/>
    <w:rsid w:val="005323C2"/>
    <w:rsid w:val="00534118"/>
    <w:rsid w:val="0053528C"/>
    <w:rsid w:val="00535485"/>
    <w:rsid w:val="00535C19"/>
    <w:rsid w:val="00536E41"/>
    <w:rsid w:val="00537820"/>
    <w:rsid w:val="00537C2E"/>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67C84"/>
    <w:rsid w:val="005704AE"/>
    <w:rsid w:val="0057130B"/>
    <w:rsid w:val="00572365"/>
    <w:rsid w:val="005745D8"/>
    <w:rsid w:val="00576349"/>
    <w:rsid w:val="00577961"/>
    <w:rsid w:val="00577B0B"/>
    <w:rsid w:val="005806C5"/>
    <w:rsid w:val="005817F5"/>
    <w:rsid w:val="00584CC1"/>
    <w:rsid w:val="0058565B"/>
    <w:rsid w:val="005905A6"/>
    <w:rsid w:val="005931F5"/>
    <w:rsid w:val="005937E2"/>
    <w:rsid w:val="00596F1D"/>
    <w:rsid w:val="005979BF"/>
    <w:rsid w:val="005A05E4"/>
    <w:rsid w:val="005A0AF7"/>
    <w:rsid w:val="005A0E4D"/>
    <w:rsid w:val="005A3B11"/>
    <w:rsid w:val="005A4031"/>
    <w:rsid w:val="005A4426"/>
    <w:rsid w:val="005A45ED"/>
    <w:rsid w:val="005A5413"/>
    <w:rsid w:val="005A692F"/>
    <w:rsid w:val="005A7366"/>
    <w:rsid w:val="005A7A88"/>
    <w:rsid w:val="005A7E89"/>
    <w:rsid w:val="005B0672"/>
    <w:rsid w:val="005B07A1"/>
    <w:rsid w:val="005B0CA3"/>
    <w:rsid w:val="005B104B"/>
    <w:rsid w:val="005B177D"/>
    <w:rsid w:val="005B201B"/>
    <w:rsid w:val="005B20F7"/>
    <w:rsid w:val="005B3335"/>
    <w:rsid w:val="005B37BE"/>
    <w:rsid w:val="005B4075"/>
    <w:rsid w:val="005B4593"/>
    <w:rsid w:val="005B50AE"/>
    <w:rsid w:val="005B5A51"/>
    <w:rsid w:val="005B5DA3"/>
    <w:rsid w:val="005C230B"/>
    <w:rsid w:val="005C2EFD"/>
    <w:rsid w:val="005C41FC"/>
    <w:rsid w:val="005C4B43"/>
    <w:rsid w:val="005C6327"/>
    <w:rsid w:val="005C654E"/>
    <w:rsid w:val="005D16F8"/>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4E4A"/>
    <w:rsid w:val="005F624F"/>
    <w:rsid w:val="005F7B8F"/>
    <w:rsid w:val="006000E5"/>
    <w:rsid w:val="00600308"/>
    <w:rsid w:val="006010BC"/>
    <w:rsid w:val="00601F40"/>
    <w:rsid w:val="00602588"/>
    <w:rsid w:val="00603580"/>
    <w:rsid w:val="00604B0E"/>
    <w:rsid w:val="00604FB5"/>
    <w:rsid w:val="00606118"/>
    <w:rsid w:val="006070B7"/>
    <w:rsid w:val="006074AD"/>
    <w:rsid w:val="0060759F"/>
    <w:rsid w:val="006106D8"/>
    <w:rsid w:val="006113D0"/>
    <w:rsid w:val="00611888"/>
    <w:rsid w:val="00611A91"/>
    <w:rsid w:val="00611A98"/>
    <w:rsid w:val="00612162"/>
    <w:rsid w:val="00612A76"/>
    <w:rsid w:val="00613004"/>
    <w:rsid w:val="00613576"/>
    <w:rsid w:val="006143D6"/>
    <w:rsid w:val="0061708B"/>
    <w:rsid w:val="00617514"/>
    <w:rsid w:val="0062157B"/>
    <w:rsid w:val="00621950"/>
    <w:rsid w:val="00622C05"/>
    <w:rsid w:val="00623C15"/>
    <w:rsid w:val="00624368"/>
    <w:rsid w:val="006248C0"/>
    <w:rsid w:val="00625DA1"/>
    <w:rsid w:val="0062635B"/>
    <w:rsid w:val="00626987"/>
    <w:rsid w:val="006275A9"/>
    <w:rsid w:val="00630C62"/>
    <w:rsid w:val="00630E0C"/>
    <w:rsid w:val="00632203"/>
    <w:rsid w:val="0063240B"/>
    <w:rsid w:val="00632B4D"/>
    <w:rsid w:val="00632BBC"/>
    <w:rsid w:val="00634DE1"/>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048A"/>
    <w:rsid w:val="00650BC9"/>
    <w:rsid w:val="00651013"/>
    <w:rsid w:val="00651507"/>
    <w:rsid w:val="00652139"/>
    <w:rsid w:val="006528EC"/>
    <w:rsid w:val="00652A5A"/>
    <w:rsid w:val="00653BA1"/>
    <w:rsid w:val="00655C02"/>
    <w:rsid w:val="006565E4"/>
    <w:rsid w:val="00656AEE"/>
    <w:rsid w:val="0065770C"/>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9212C"/>
    <w:rsid w:val="006929BC"/>
    <w:rsid w:val="006931BB"/>
    <w:rsid w:val="00693DE5"/>
    <w:rsid w:val="00695E3C"/>
    <w:rsid w:val="00696B37"/>
    <w:rsid w:val="00696FAB"/>
    <w:rsid w:val="006A073C"/>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093"/>
    <w:rsid w:val="006B5A6B"/>
    <w:rsid w:val="006B63FD"/>
    <w:rsid w:val="006C0121"/>
    <w:rsid w:val="006C0CB2"/>
    <w:rsid w:val="006C105E"/>
    <w:rsid w:val="006C2155"/>
    <w:rsid w:val="006C2AB4"/>
    <w:rsid w:val="006C3299"/>
    <w:rsid w:val="006C35C2"/>
    <w:rsid w:val="006C4741"/>
    <w:rsid w:val="006C5EAF"/>
    <w:rsid w:val="006C604D"/>
    <w:rsid w:val="006D1D0A"/>
    <w:rsid w:val="006D457E"/>
    <w:rsid w:val="006D47D3"/>
    <w:rsid w:val="006D7041"/>
    <w:rsid w:val="006E0884"/>
    <w:rsid w:val="006E27B7"/>
    <w:rsid w:val="006E3D48"/>
    <w:rsid w:val="006E49F7"/>
    <w:rsid w:val="006E4A3B"/>
    <w:rsid w:val="006E6320"/>
    <w:rsid w:val="006E66C9"/>
    <w:rsid w:val="006E68C6"/>
    <w:rsid w:val="006E7067"/>
    <w:rsid w:val="006F2293"/>
    <w:rsid w:val="006F3BF0"/>
    <w:rsid w:val="006F56CE"/>
    <w:rsid w:val="006F5EB9"/>
    <w:rsid w:val="006F688E"/>
    <w:rsid w:val="006F6A60"/>
    <w:rsid w:val="006F741A"/>
    <w:rsid w:val="00700D0D"/>
    <w:rsid w:val="00702072"/>
    <w:rsid w:val="00702AAE"/>
    <w:rsid w:val="007053EE"/>
    <w:rsid w:val="007067F5"/>
    <w:rsid w:val="007074E4"/>
    <w:rsid w:val="007076AC"/>
    <w:rsid w:val="00707B6F"/>
    <w:rsid w:val="007111E2"/>
    <w:rsid w:val="007129D1"/>
    <w:rsid w:val="00712AFE"/>
    <w:rsid w:val="00712B9A"/>
    <w:rsid w:val="00712BCD"/>
    <w:rsid w:val="00713861"/>
    <w:rsid w:val="0071491B"/>
    <w:rsid w:val="00714D87"/>
    <w:rsid w:val="00715AA2"/>
    <w:rsid w:val="007164CC"/>
    <w:rsid w:val="00717E4B"/>
    <w:rsid w:val="00717F44"/>
    <w:rsid w:val="00720050"/>
    <w:rsid w:val="00721443"/>
    <w:rsid w:val="00722739"/>
    <w:rsid w:val="0072430B"/>
    <w:rsid w:val="00727A23"/>
    <w:rsid w:val="00727D25"/>
    <w:rsid w:val="007306ED"/>
    <w:rsid w:val="007326D4"/>
    <w:rsid w:val="00734445"/>
    <w:rsid w:val="00734D9E"/>
    <w:rsid w:val="00735532"/>
    <w:rsid w:val="00735F13"/>
    <w:rsid w:val="0073622D"/>
    <w:rsid w:val="00736E1A"/>
    <w:rsid w:val="00737992"/>
    <w:rsid w:val="00740068"/>
    <w:rsid w:val="0074016A"/>
    <w:rsid w:val="00741A6D"/>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AD8"/>
    <w:rsid w:val="00765EC0"/>
    <w:rsid w:val="00767E8B"/>
    <w:rsid w:val="00772394"/>
    <w:rsid w:val="0077255F"/>
    <w:rsid w:val="00772898"/>
    <w:rsid w:val="007729B1"/>
    <w:rsid w:val="00772BF0"/>
    <w:rsid w:val="00773672"/>
    <w:rsid w:val="00774EF5"/>
    <w:rsid w:val="007754CC"/>
    <w:rsid w:val="00775546"/>
    <w:rsid w:val="00775D05"/>
    <w:rsid w:val="00776B48"/>
    <w:rsid w:val="007772BC"/>
    <w:rsid w:val="00777D27"/>
    <w:rsid w:val="00777FE9"/>
    <w:rsid w:val="00785DEA"/>
    <w:rsid w:val="00786FC8"/>
    <w:rsid w:val="00787727"/>
    <w:rsid w:val="00787DBC"/>
    <w:rsid w:val="007906FE"/>
    <w:rsid w:val="007911E4"/>
    <w:rsid w:val="00791DE5"/>
    <w:rsid w:val="00792534"/>
    <w:rsid w:val="0079254D"/>
    <w:rsid w:val="00792F17"/>
    <w:rsid w:val="00793717"/>
    <w:rsid w:val="00793BA3"/>
    <w:rsid w:val="00794B51"/>
    <w:rsid w:val="00795EA2"/>
    <w:rsid w:val="0079683A"/>
    <w:rsid w:val="007A0785"/>
    <w:rsid w:val="007A090A"/>
    <w:rsid w:val="007A13F8"/>
    <w:rsid w:val="007A1508"/>
    <w:rsid w:val="007A213E"/>
    <w:rsid w:val="007A4BBF"/>
    <w:rsid w:val="007A64AD"/>
    <w:rsid w:val="007A663F"/>
    <w:rsid w:val="007B09A2"/>
    <w:rsid w:val="007B0FA8"/>
    <w:rsid w:val="007B14C0"/>
    <w:rsid w:val="007B2470"/>
    <w:rsid w:val="007B2895"/>
    <w:rsid w:val="007B2AFE"/>
    <w:rsid w:val="007B6FDB"/>
    <w:rsid w:val="007B75FF"/>
    <w:rsid w:val="007C0033"/>
    <w:rsid w:val="007C0B89"/>
    <w:rsid w:val="007C1F51"/>
    <w:rsid w:val="007C279E"/>
    <w:rsid w:val="007C3988"/>
    <w:rsid w:val="007C39A9"/>
    <w:rsid w:val="007C3EC0"/>
    <w:rsid w:val="007C4BCB"/>
    <w:rsid w:val="007C5C8D"/>
    <w:rsid w:val="007C7F1F"/>
    <w:rsid w:val="007D029A"/>
    <w:rsid w:val="007D1011"/>
    <w:rsid w:val="007D1890"/>
    <w:rsid w:val="007D238D"/>
    <w:rsid w:val="007D2653"/>
    <w:rsid w:val="007D2C97"/>
    <w:rsid w:val="007D361E"/>
    <w:rsid w:val="007D417D"/>
    <w:rsid w:val="007D459E"/>
    <w:rsid w:val="007D68B9"/>
    <w:rsid w:val="007D7F90"/>
    <w:rsid w:val="007E3F6A"/>
    <w:rsid w:val="007E4470"/>
    <w:rsid w:val="007E5AE1"/>
    <w:rsid w:val="007E69E2"/>
    <w:rsid w:val="007E7455"/>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4034"/>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3DE3"/>
    <w:rsid w:val="008279D8"/>
    <w:rsid w:val="00833E75"/>
    <w:rsid w:val="008348D6"/>
    <w:rsid w:val="00836BF0"/>
    <w:rsid w:val="00836D37"/>
    <w:rsid w:val="00837836"/>
    <w:rsid w:val="0084010B"/>
    <w:rsid w:val="00840268"/>
    <w:rsid w:val="0084035D"/>
    <w:rsid w:val="00842304"/>
    <w:rsid w:val="0084310C"/>
    <w:rsid w:val="00846090"/>
    <w:rsid w:val="00846945"/>
    <w:rsid w:val="00847888"/>
    <w:rsid w:val="00847AD8"/>
    <w:rsid w:val="00850C10"/>
    <w:rsid w:val="00850E34"/>
    <w:rsid w:val="0085169D"/>
    <w:rsid w:val="00851B10"/>
    <w:rsid w:val="00852C44"/>
    <w:rsid w:val="00852C77"/>
    <w:rsid w:val="00853BE5"/>
    <w:rsid w:val="00854107"/>
    <w:rsid w:val="00854BE7"/>
    <w:rsid w:val="0085549E"/>
    <w:rsid w:val="008557F5"/>
    <w:rsid w:val="00855935"/>
    <w:rsid w:val="008573A6"/>
    <w:rsid w:val="00860B64"/>
    <w:rsid w:val="008610A0"/>
    <w:rsid w:val="008616DA"/>
    <w:rsid w:val="00861912"/>
    <w:rsid w:val="00861D04"/>
    <w:rsid w:val="008630E7"/>
    <w:rsid w:val="00863577"/>
    <w:rsid w:val="0086520D"/>
    <w:rsid w:val="00865C05"/>
    <w:rsid w:val="008668BB"/>
    <w:rsid w:val="008679F1"/>
    <w:rsid w:val="00870451"/>
    <w:rsid w:val="0087091A"/>
    <w:rsid w:val="00870D39"/>
    <w:rsid w:val="008750C2"/>
    <w:rsid w:val="00877059"/>
    <w:rsid w:val="00877328"/>
    <w:rsid w:val="008775C0"/>
    <w:rsid w:val="008833B5"/>
    <w:rsid w:val="008853A0"/>
    <w:rsid w:val="00885F93"/>
    <w:rsid w:val="00886568"/>
    <w:rsid w:val="00892BE5"/>
    <w:rsid w:val="00894271"/>
    <w:rsid w:val="00895A49"/>
    <w:rsid w:val="0089603F"/>
    <w:rsid w:val="008976B9"/>
    <w:rsid w:val="008A02F7"/>
    <w:rsid w:val="008A09F3"/>
    <w:rsid w:val="008A0A88"/>
    <w:rsid w:val="008A4288"/>
    <w:rsid w:val="008A4581"/>
    <w:rsid w:val="008A4F6F"/>
    <w:rsid w:val="008A5748"/>
    <w:rsid w:val="008A5C51"/>
    <w:rsid w:val="008B1384"/>
    <w:rsid w:val="008B1A09"/>
    <w:rsid w:val="008B20FB"/>
    <w:rsid w:val="008B2312"/>
    <w:rsid w:val="008B27B9"/>
    <w:rsid w:val="008B2EE4"/>
    <w:rsid w:val="008B355A"/>
    <w:rsid w:val="008B3A5F"/>
    <w:rsid w:val="008B3D7D"/>
    <w:rsid w:val="008B4AFD"/>
    <w:rsid w:val="008B5516"/>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4FE2"/>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3B56"/>
    <w:rsid w:val="008F4AA0"/>
    <w:rsid w:val="008F59EC"/>
    <w:rsid w:val="008F6040"/>
    <w:rsid w:val="00900EB4"/>
    <w:rsid w:val="00902241"/>
    <w:rsid w:val="00903868"/>
    <w:rsid w:val="0090398A"/>
    <w:rsid w:val="0090416D"/>
    <w:rsid w:val="00904664"/>
    <w:rsid w:val="00904CA2"/>
    <w:rsid w:val="00905DC0"/>
    <w:rsid w:val="009065A8"/>
    <w:rsid w:val="00907419"/>
    <w:rsid w:val="0090760F"/>
    <w:rsid w:val="00911363"/>
    <w:rsid w:val="009126CE"/>
    <w:rsid w:val="00914544"/>
    <w:rsid w:val="009149E3"/>
    <w:rsid w:val="00915255"/>
    <w:rsid w:val="009170A6"/>
    <w:rsid w:val="009179C7"/>
    <w:rsid w:val="00921E5A"/>
    <w:rsid w:val="00921F80"/>
    <w:rsid w:val="00922C83"/>
    <w:rsid w:val="00924347"/>
    <w:rsid w:val="009255C0"/>
    <w:rsid w:val="0092592E"/>
    <w:rsid w:val="009279E4"/>
    <w:rsid w:val="00927BBE"/>
    <w:rsid w:val="00931975"/>
    <w:rsid w:val="00931A39"/>
    <w:rsid w:val="00934CE2"/>
    <w:rsid w:val="00936FA6"/>
    <w:rsid w:val="009377B9"/>
    <w:rsid w:val="00937AF7"/>
    <w:rsid w:val="00937D5A"/>
    <w:rsid w:val="009409DA"/>
    <w:rsid w:val="00940C4A"/>
    <w:rsid w:val="00941C70"/>
    <w:rsid w:val="009427A9"/>
    <w:rsid w:val="009435D5"/>
    <w:rsid w:val="009444A9"/>
    <w:rsid w:val="00946075"/>
    <w:rsid w:val="00946264"/>
    <w:rsid w:val="00946C58"/>
    <w:rsid w:val="00947B89"/>
    <w:rsid w:val="00947F03"/>
    <w:rsid w:val="009503F7"/>
    <w:rsid w:val="00951C72"/>
    <w:rsid w:val="00952F22"/>
    <w:rsid w:val="009538E8"/>
    <w:rsid w:val="00953F3C"/>
    <w:rsid w:val="00954734"/>
    <w:rsid w:val="009550B1"/>
    <w:rsid w:val="00955BB3"/>
    <w:rsid w:val="00956C37"/>
    <w:rsid w:val="00956F94"/>
    <w:rsid w:val="00957388"/>
    <w:rsid w:val="00957859"/>
    <w:rsid w:val="00961FC4"/>
    <w:rsid w:val="0096299A"/>
    <w:rsid w:val="00962A1D"/>
    <w:rsid w:val="00963865"/>
    <w:rsid w:val="00963A18"/>
    <w:rsid w:val="009663A6"/>
    <w:rsid w:val="00970B6F"/>
    <w:rsid w:val="00972168"/>
    <w:rsid w:val="0097299A"/>
    <w:rsid w:val="0097344D"/>
    <w:rsid w:val="00973CA7"/>
    <w:rsid w:val="00975212"/>
    <w:rsid w:val="009757A0"/>
    <w:rsid w:val="009769D1"/>
    <w:rsid w:val="009811BE"/>
    <w:rsid w:val="00981211"/>
    <w:rsid w:val="0098240C"/>
    <w:rsid w:val="0098376B"/>
    <w:rsid w:val="0098448B"/>
    <w:rsid w:val="009867F1"/>
    <w:rsid w:val="00986CE6"/>
    <w:rsid w:val="00987841"/>
    <w:rsid w:val="009928C3"/>
    <w:rsid w:val="009935E9"/>
    <w:rsid w:val="00993E39"/>
    <w:rsid w:val="00994242"/>
    <w:rsid w:val="00995CB4"/>
    <w:rsid w:val="009A04A8"/>
    <w:rsid w:val="009A1D52"/>
    <w:rsid w:val="009A222F"/>
    <w:rsid w:val="009A2513"/>
    <w:rsid w:val="009A3726"/>
    <w:rsid w:val="009A461B"/>
    <w:rsid w:val="009A4B68"/>
    <w:rsid w:val="009A58EE"/>
    <w:rsid w:val="009A71F9"/>
    <w:rsid w:val="009A7DD4"/>
    <w:rsid w:val="009A7EBD"/>
    <w:rsid w:val="009B1277"/>
    <w:rsid w:val="009B1514"/>
    <w:rsid w:val="009B2E4E"/>
    <w:rsid w:val="009B3ECE"/>
    <w:rsid w:val="009B5721"/>
    <w:rsid w:val="009B5E1A"/>
    <w:rsid w:val="009B5FEA"/>
    <w:rsid w:val="009B6AE9"/>
    <w:rsid w:val="009B6B78"/>
    <w:rsid w:val="009B743E"/>
    <w:rsid w:val="009B7859"/>
    <w:rsid w:val="009B7EE8"/>
    <w:rsid w:val="009C00A9"/>
    <w:rsid w:val="009C00DB"/>
    <w:rsid w:val="009C18EC"/>
    <w:rsid w:val="009C2DE1"/>
    <w:rsid w:val="009C3A28"/>
    <w:rsid w:val="009C3D7C"/>
    <w:rsid w:val="009C4C0F"/>
    <w:rsid w:val="009C54E9"/>
    <w:rsid w:val="009C57A5"/>
    <w:rsid w:val="009C5FF9"/>
    <w:rsid w:val="009C6678"/>
    <w:rsid w:val="009C7338"/>
    <w:rsid w:val="009C7A79"/>
    <w:rsid w:val="009D05E1"/>
    <w:rsid w:val="009D0847"/>
    <w:rsid w:val="009D0A9A"/>
    <w:rsid w:val="009D0ECE"/>
    <w:rsid w:val="009D1072"/>
    <w:rsid w:val="009D11CA"/>
    <w:rsid w:val="009D13A2"/>
    <w:rsid w:val="009D13BD"/>
    <w:rsid w:val="009D1DFD"/>
    <w:rsid w:val="009D33A9"/>
    <w:rsid w:val="009D3A56"/>
    <w:rsid w:val="009D3C88"/>
    <w:rsid w:val="009D3F3D"/>
    <w:rsid w:val="009D5F3A"/>
    <w:rsid w:val="009D7526"/>
    <w:rsid w:val="009E0989"/>
    <w:rsid w:val="009E12D6"/>
    <w:rsid w:val="009E17A3"/>
    <w:rsid w:val="009E1B34"/>
    <w:rsid w:val="009E1EE3"/>
    <w:rsid w:val="009E2285"/>
    <w:rsid w:val="009E30CB"/>
    <w:rsid w:val="009E3238"/>
    <w:rsid w:val="009E3336"/>
    <w:rsid w:val="009E4224"/>
    <w:rsid w:val="009E5CAA"/>
    <w:rsid w:val="009E61ED"/>
    <w:rsid w:val="009F0082"/>
    <w:rsid w:val="009F05D1"/>
    <w:rsid w:val="009F3A7D"/>
    <w:rsid w:val="009F596E"/>
    <w:rsid w:val="009F5A5D"/>
    <w:rsid w:val="009F5D67"/>
    <w:rsid w:val="009F6EF1"/>
    <w:rsid w:val="00A00082"/>
    <w:rsid w:val="00A00300"/>
    <w:rsid w:val="00A0096B"/>
    <w:rsid w:val="00A02FD9"/>
    <w:rsid w:val="00A0335F"/>
    <w:rsid w:val="00A0394A"/>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17852"/>
    <w:rsid w:val="00A222AF"/>
    <w:rsid w:val="00A227AD"/>
    <w:rsid w:val="00A23F23"/>
    <w:rsid w:val="00A2594D"/>
    <w:rsid w:val="00A25D00"/>
    <w:rsid w:val="00A27189"/>
    <w:rsid w:val="00A276F3"/>
    <w:rsid w:val="00A301CF"/>
    <w:rsid w:val="00A30B97"/>
    <w:rsid w:val="00A33EE3"/>
    <w:rsid w:val="00A36216"/>
    <w:rsid w:val="00A368A3"/>
    <w:rsid w:val="00A37880"/>
    <w:rsid w:val="00A37E10"/>
    <w:rsid w:val="00A423A0"/>
    <w:rsid w:val="00A42B91"/>
    <w:rsid w:val="00A43817"/>
    <w:rsid w:val="00A4399B"/>
    <w:rsid w:val="00A44C5E"/>
    <w:rsid w:val="00A4533D"/>
    <w:rsid w:val="00A456BF"/>
    <w:rsid w:val="00A46A71"/>
    <w:rsid w:val="00A46EE5"/>
    <w:rsid w:val="00A504FF"/>
    <w:rsid w:val="00A52131"/>
    <w:rsid w:val="00A531D5"/>
    <w:rsid w:val="00A53988"/>
    <w:rsid w:val="00A53BAE"/>
    <w:rsid w:val="00A542B9"/>
    <w:rsid w:val="00A54E0F"/>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64F9"/>
    <w:rsid w:val="00A77909"/>
    <w:rsid w:val="00A80F88"/>
    <w:rsid w:val="00A81235"/>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30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0E74"/>
    <w:rsid w:val="00AC2698"/>
    <w:rsid w:val="00AC3150"/>
    <w:rsid w:val="00AC36EE"/>
    <w:rsid w:val="00AC3836"/>
    <w:rsid w:val="00AC59C4"/>
    <w:rsid w:val="00AC6AE3"/>
    <w:rsid w:val="00AC7FBD"/>
    <w:rsid w:val="00AD18F1"/>
    <w:rsid w:val="00AD22A5"/>
    <w:rsid w:val="00AD50E6"/>
    <w:rsid w:val="00AD5B02"/>
    <w:rsid w:val="00AE162B"/>
    <w:rsid w:val="00AE2AC1"/>
    <w:rsid w:val="00AE5C76"/>
    <w:rsid w:val="00AE5EEE"/>
    <w:rsid w:val="00AE6AE8"/>
    <w:rsid w:val="00AF1BB0"/>
    <w:rsid w:val="00AF3351"/>
    <w:rsid w:val="00AF39A8"/>
    <w:rsid w:val="00AF49A9"/>
    <w:rsid w:val="00AF4BC5"/>
    <w:rsid w:val="00AF569F"/>
    <w:rsid w:val="00AF5D98"/>
    <w:rsid w:val="00AF6394"/>
    <w:rsid w:val="00AF6865"/>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45FC"/>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538"/>
    <w:rsid w:val="00B3571F"/>
    <w:rsid w:val="00B3790F"/>
    <w:rsid w:val="00B40EE4"/>
    <w:rsid w:val="00B4194F"/>
    <w:rsid w:val="00B4262C"/>
    <w:rsid w:val="00B43789"/>
    <w:rsid w:val="00B441B8"/>
    <w:rsid w:val="00B446F2"/>
    <w:rsid w:val="00B46168"/>
    <w:rsid w:val="00B47247"/>
    <w:rsid w:val="00B477AD"/>
    <w:rsid w:val="00B47DF4"/>
    <w:rsid w:val="00B504C3"/>
    <w:rsid w:val="00B515FF"/>
    <w:rsid w:val="00B52171"/>
    <w:rsid w:val="00B5273E"/>
    <w:rsid w:val="00B54AF6"/>
    <w:rsid w:val="00B55295"/>
    <w:rsid w:val="00B558C4"/>
    <w:rsid w:val="00B568E5"/>
    <w:rsid w:val="00B571BD"/>
    <w:rsid w:val="00B57571"/>
    <w:rsid w:val="00B60617"/>
    <w:rsid w:val="00B60870"/>
    <w:rsid w:val="00B611A8"/>
    <w:rsid w:val="00B61581"/>
    <w:rsid w:val="00B6217A"/>
    <w:rsid w:val="00B62508"/>
    <w:rsid w:val="00B6326A"/>
    <w:rsid w:val="00B6357C"/>
    <w:rsid w:val="00B648E2"/>
    <w:rsid w:val="00B67485"/>
    <w:rsid w:val="00B67520"/>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ADA"/>
    <w:rsid w:val="00BA77B6"/>
    <w:rsid w:val="00BB36D2"/>
    <w:rsid w:val="00BB6AC1"/>
    <w:rsid w:val="00BC068D"/>
    <w:rsid w:val="00BC1D32"/>
    <w:rsid w:val="00BC21E0"/>
    <w:rsid w:val="00BC2257"/>
    <w:rsid w:val="00BC2259"/>
    <w:rsid w:val="00BC271E"/>
    <w:rsid w:val="00BC2BC7"/>
    <w:rsid w:val="00BC2D04"/>
    <w:rsid w:val="00BC684A"/>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0294"/>
    <w:rsid w:val="00C01553"/>
    <w:rsid w:val="00C04DD0"/>
    <w:rsid w:val="00C05939"/>
    <w:rsid w:val="00C06126"/>
    <w:rsid w:val="00C06DE5"/>
    <w:rsid w:val="00C06F33"/>
    <w:rsid w:val="00C07029"/>
    <w:rsid w:val="00C100FC"/>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3051E"/>
    <w:rsid w:val="00C32245"/>
    <w:rsid w:val="00C33DF0"/>
    <w:rsid w:val="00C33EF5"/>
    <w:rsid w:val="00C40A77"/>
    <w:rsid w:val="00C4196C"/>
    <w:rsid w:val="00C4498D"/>
    <w:rsid w:val="00C44EA1"/>
    <w:rsid w:val="00C45D1B"/>
    <w:rsid w:val="00C46641"/>
    <w:rsid w:val="00C47A1E"/>
    <w:rsid w:val="00C52B23"/>
    <w:rsid w:val="00C54515"/>
    <w:rsid w:val="00C56807"/>
    <w:rsid w:val="00C57B78"/>
    <w:rsid w:val="00C60C70"/>
    <w:rsid w:val="00C61C27"/>
    <w:rsid w:val="00C62C2E"/>
    <w:rsid w:val="00C6337A"/>
    <w:rsid w:val="00C64276"/>
    <w:rsid w:val="00C644DF"/>
    <w:rsid w:val="00C64D08"/>
    <w:rsid w:val="00C70990"/>
    <w:rsid w:val="00C71A4B"/>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1439"/>
    <w:rsid w:val="00C93195"/>
    <w:rsid w:val="00C9319A"/>
    <w:rsid w:val="00C936D0"/>
    <w:rsid w:val="00C938C2"/>
    <w:rsid w:val="00C93A9F"/>
    <w:rsid w:val="00C94DA4"/>
    <w:rsid w:val="00C9672E"/>
    <w:rsid w:val="00C96A5E"/>
    <w:rsid w:val="00C97173"/>
    <w:rsid w:val="00CA0F6B"/>
    <w:rsid w:val="00CA118D"/>
    <w:rsid w:val="00CA1580"/>
    <w:rsid w:val="00CA4360"/>
    <w:rsid w:val="00CA61C8"/>
    <w:rsid w:val="00CA67BE"/>
    <w:rsid w:val="00CA6B07"/>
    <w:rsid w:val="00CB09A0"/>
    <w:rsid w:val="00CB0F3A"/>
    <w:rsid w:val="00CB104A"/>
    <w:rsid w:val="00CB1B54"/>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3E52"/>
    <w:rsid w:val="00CD48FD"/>
    <w:rsid w:val="00CD52D9"/>
    <w:rsid w:val="00CD73B9"/>
    <w:rsid w:val="00CE01D6"/>
    <w:rsid w:val="00CE09CD"/>
    <w:rsid w:val="00CE20C4"/>
    <w:rsid w:val="00CE20FC"/>
    <w:rsid w:val="00CE23CB"/>
    <w:rsid w:val="00CE23ED"/>
    <w:rsid w:val="00CE2EC7"/>
    <w:rsid w:val="00CE3AFC"/>
    <w:rsid w:val="00CE41A4"/>
    <w:rsid w:val="00CE506C"/>
    <w:rsid w:val="00CE5ECC"/>
    <w:rsid w:val="00CE6DC7"/>
    <w:rsid w:val="00CF034A"/>
    <w:rsid w:val="00CF2245"/>
    <w:rsid w:val="00CF2306"/>
    <w:rsid w:val="00CF39AF"/>
    <w:rsid w:val="00CF421B"/>
    <w:rsid w:val="00CF6C78"/>
    <w:rsid w:val="00CF7059"/>
    <w:rsid w:val="00D01273"/>
    <w:rsid w:val="00D035A2"/>
    <w:rsid w:val="00D04ADF"/>
    <w:rsid w:val="00D04AE6"/>
    <w:rsid w:val="00D04B4A"/>
    <w:rsid w:val="00D06FF2"/>
    <w:rsid w:val="00D11944"/>
    <w:rsid w:val="00D1413A"/>
    <w:rsid w:val="00D16521"/>
    <w:rsid w:val="00D16DFB"/>
    <w:rsid w:val="00D1701F"/>
    <w:rsid w:val="00D2078B"/>
    <w:rsid w:val="00D20B82"/>
    <w:rsid w:val="00D24AE4"/>
    <w:rsid w:val="00D25527"/>
    <w:rsid w:val="00D2781C"/>
    <w:rsid w:val="00D31C59"/>
    <w:rsid w:val="00D32180"/>
    <w:rsid w:val="00D32CA9"/>
    <w:rsid w:val="00D32E7C"/>
    <w:rsid w:val="00D3393D"/>
    <w:rsid w:val="00D34F5A"/>
    <w:rsid w:val="00D35504"/>
    <w:rsid w:val="00D35794"/>
    <w:rsid w:val="00D357A1"/>
    <w:rsid w:val="00D360C6"/>
    <w:rsid w:val="00D377CD"/>
    <w:rsid w:val="00D413FF"/>
    <w:rsid w:val="00D424A3"/>
    <w:rsid w:val="00D42570"/>
    <w:rsid w:val="00D429BC"/>
    <w:rsid w:val="00D42CBE"/>
    <w:rsid w:val="00D4417F"/>
    <w:rsid w:val="00D44D8C"/>
    <w:rsid w:val="00D4545B"/>
    <w:rsid w:val="00D469D2"/>
    <w:rsid w:val="00D52ABC"/>
    <w:rsid w:val="00D532A3"/>
    <w:rsid w:val="00D54DF6"/>
    <w:rsid w:val="00D550C5"/>
    <w:rsid w:val="00D574B8"/>
    <w:rsid w:val="00D602AF"/>
    <w:rsid w:val="00D602E5"/>
    <w:rsid w:val="00D61644"/>
    <w:rsid w:val="00D6235A"/>
    <w:rsid w:val="00D62AA9"/>
    <w:rsid w:val="00D63B94"/>
    <w:rsid w:val="00D64040"/>
    <w:rsid w:val="00D64CA8"/>
    <w:rsid w:val="00D650F7"/>
    <w:rsid w:val="00D67674"/>
    <w:rsid w:val="00D7409F"/>
    <w:rsid w:val="00D74C70"/>
    <w:rsid w:val="00D74FAD"/>
    <w:rsid w:val="00D7532F"/>
    <w:rsid w:val="00D76812"/>
    <w:rsid w:val="00D778F3"/>
    <w:rsid w:val="00D77DF7"/>
    <w:rsid w:val="00D8008C"/>
    <w:rsid w:val="00D80A6D"/>
    <w:rsid w:val="00D80C4E"/>
    <w:rsid w:val="00D814E9"/>
    <w:rsid w:val="00D82688"/>
    <w:rsid w:val="00D832A3"/>
    <w:rsid w:val="00D842B7"/>
    <w:rsid w:val="00D849B3"/>
    <w:rsid w:val="00D859EB"/>
    <w:rsid w:val="00D85D69"/>
    <w:rsid w:val="00D86A00"/>
    <w:rsid w:val="00D90E9E"/>
    <w:rsid w:val="00D92DB1"/>
    <w:rsid w:val="00D93641"/>
    <w:rsid w:val="00D9531D"/>
    <w:rsid w:val="00D9704A"/>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07"/>
    <w:rsid w:val="00DB6F48"/>
    <w:rsid w:val="00DB7364"/>
    <w:rsid w:val="00DB7391"/>
    <w:rsid w:val="00DB7603"/>
    <w:rsid w:val="00DB7A90"/>
    <w:rsid w:val="00DC1FBC"/>
    <w:rsid w:val="00DC264A"/>
    <w:rsid w:val="00DC3446"/>
    <w:rsid w:val="00DC37F7"/>
    <w:rsid w:val="00DC3F8C"/>
    <w:rsid w:val="00DC68EE"/>
    <w:rsid w:val="00DC7387"/>
    <w:rsid w:val="00DC7D39"/>
    <w:rsid w:val="00DD0448"/>
    <w:rsid w:val="00DD1DA1"/>
    <w:rsid w:val="00DD3CDA"/>
    <w:rsid w:val="00DD47FB"/>
    <w:rsid w:val="00DD5B64"/>
    <w:rsid w:val="00DD65EC"/>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27282"/>
    <w:rsid w:val="00E33627"/>
    <w:rsid w:val="00E34C8B"/>
    <w:rsid w:val="00E3602C"/>
    <w:rsid w:val="00E373DA"/>
    <w:rsid w:val="00E41210"/>
    <w:rsid w:val="00E41944"/>
    <w:rsid w:val="00E41FE0"/>
    <w:rsid w:val="00E42543"/>
    <w:rsid w:val="00E42D4C"/>
    <w:rsid w:val="00E4403A"/>
    <w:rsid w:val="00E46471"/>
    <w:rsid w:val="00E46FAE"/>
    <w:rsid w:val="00E47041"/>
    <w:rsid w:val="00E470FD"/>
    <w:rsid w:val="00E473E7"/>
    <w:rsid w:val="00E4749C"/>
    <w:rsid w:val="00E47D15"/>
    <w:rsid w:val="00E50C1F"/>
    <w:rsid w:val="00E51163"/>
    <w:rsid w:val="00E51FAD"/>
    <w:rsid w:val="00E52331"/>
    <w:rsid w:val="00E527E6"/>
    <w:rsid w:val="00E5281C"/>
    <w:rsid w:val="00E52C7A"/>
    <w:rsid w:val="00E5416F"/>
    <w:rsid w:val="00E5440D"/>
    <w:rsid w:val="00E546D0"/>
    <w:rsid w:val="00E54AC8"/>
    <w:rsid w:val="00E54ACD"/>
    <w:rsid w:val="00E54CF9"/>
    <w:rsid w:val="00E54D3E"/>
    <w:rsid w:val="00E56694"/>
    <w:rsid w:val="00E56AF9"/>
    <w:rsid w:val="00E56D8E"/>
    <w:rsid w:val="00E57C7F"/>
    <w:rsid w:val="00E60650"/>
    <w:rsid w:val="00E62708"/>
    <w:rsid w:val="00E62CA3"/>
    <w:rsid w:val="00E63B1E"/>
    <w:rsid w:val="00E648E8"/>
    <w:rsid w:val="00E666BE"/>
    <w:rsid w:val="00E7105F"/>
    <w:rsid w:val="00E711C1"/>
    <w:rsid w:val="00E71A29"/>
    <w:rsid w:val="00E71CDA"/>
    <w:rsid w:val="00E71EE4"/>
    <w:rsid w:val="00E72230"/>
    <w:rsid w:val="00E72795"/>
    <w:rsid w:val="00E76193"/>
    <w:rsid w:val="00E765F0"/>
    <w:rsid w:val="00E80351"/>
    <w:rsid w:val="00E83147"/>
    <w:rsid w:val="00E8358C"/>
    <w:rsid w:val="00E840B0"/>
    <w:rsid w:val="00E84AA5"/>
    <w:rsid w:val="00E85749"/>
    <w:rsid w:val="00E86C15"/>
    <w:rsid w:val="00E86D4E"/>
    <w:rsid w:val="00E877DE"/>
    <w:rsid w:val="00E9000D"/>
    <w:rsid w:val="00E9059E"/>
    <w:rsid w:val="00E90CA0"/>
    <w:rsid w:val="00E912A1"/>
    <w:rsid w:val="00E91818"/>
    <w:rsid w:val="00E921BC"/>
    <w:rsid w:val="00E94832"/>
    <w:rsid w:val="00E96945"/>
    <w:rsid w:val="00EA19E9"/>
    <w:rsid w:val="00EA32F8"/>
    <w:rsid w:val="00EA3754"/>
    <w:rsid w:val="00EA38E9"/>
    <w:rsid w:val="00EA589D"/>
    <w:rsid w:val="00EA5A91"/>
    <w:rsid w:val="00EA5C77"/>
    <w:rsid w:val="00EA62E6"/>
    <w:rsid w:val="00EB3658"/>
    <w:rsid w:val="00EB6299"/>
    <w:rsid w:val="00EB70A0"/>
    <w:rsid w:val="00EB7E78"/>
    <w:rsid w:val="00EC1105"/>
    <w:rsid w:val="00EC132E"/>
    <w:rsid w:val="00EC1B85"/>
    <w:rsid w:val="00EC322B"/>
    <w:rsid w:val="00EC4B11"/>
    <w:rsid w:val="00EC4DD7"/>
    <w:rsid w:val="00EC5BB9"/>
    <w:rsid w:val="00EC65DD"/>
    <w:rsid w:val="00EC6BA9"/>
    <w:rsid w:val="00ED0302"/>
    <w:rsid w:val="00ED0907"/>
    <w:rsid w:val="00ED09B9"/>
    <w:rsid w:val="00ED0BA4"/>
    <w:rsid w:val="00ED1D41"/>
    <w:rsid w:val="00ED2834"/>
    <w:rsid w:val="00ED4457"/>
    <w:rsid w:val="00ED45BB"/>
    <w:rsid w:val="00ED516A"/>
    <w:rsid w:val="00ED6AA7"/>
    <w:rsid w:val="00ED7458"/>
    <w:rsid w:val="00EE05D0"/>
    <w:rsid w:val="00EE0AB6"/>
    <w:rsid w:val="00EE0C43"/>
    <w:rsid w:val="00EE1356"/>
    <w:rsid w:val="00EE25BE"/>
    <w:rsid w:val="00EE2660"/>
    <w:rsid w:val="00EE3775"/>
    <w:rsid w:val="00EE4B68"/>
    <w:rsid w:val="00EE62F8"/>
    <w:rsid w:val="00EE7F45"/>
    <w:rsid w:val="00EF0696"/>
    <w:rsid w:val="00EF0E38"/>
    <w:rsid w:val="00EF2E8D"/>
    <w:rsid w:val="00EF4CDB"/>
    <w:rsid w:val="00EF4EBE"/>
    <w:rsid w:val="00EF5CB3"/>
    <w:rsid w:val="00EF7A8B"/>
    <w:rsid w:val="00F01B94"/>
    <w:rsid w:val="00F028C1"/>
    <w:rsid w:val="00F02C4E"/>
    <w:rsid w:val="00F02D4C"/>
    <w:rsid w:val="00F04034"/>
    <w:rsid w:val="00F057EE"/>
    <w:rsid w:val="00F05B9F"/>
    <w:rsid w:val="00F07A52"/>
    <w:rsid w:val="00F103B0"/>
    <w:rsid w:val="00F11588"/>
    <w:rsid w:val="00F11D20"/>
    <w:rsid w:val="00F15F00"/>
    <w:rsid w:val="00F15FAD"/>
    <w:rsid w:val="00F172E4"/>
    <w:rsid w:val="00F22A40"/>
    <w:rsid w:val="00F22A8A"/>
    <w:rsid w:val="00F2480D"/>
    <w:rsid w:val="00F25070"/>
    <w:rsid w:val="00F258E8"/>
    <w:rsid w:val="00F2735A"/>
    <w:rsid w:val="00F27F67"/>
    <w:rsid w:val="00F31106"/>
    <w:rsid w:val="00F312F0"/>
    <w:rsid w:val="00F31A6F"/>
    <w:rsid w:val="00F31C45"/>
    <w:rsid w:val="00F340D4"/>
    <w:rsid w:val="00F343F7"/>
    <w:rsid w:val="00F348FB"/>
    <w:rsid w:val="00F357EF"/>
    <w:rsid w:val="00F35A3D"/>
    <w:rsid w:val="00F3608B"/>
    <w:rsid w:val="00F36203"/>
    <w:rsid w:val="00F36901"/>
    <w:rsid w:val="00F3754E"/>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0E0C"/>
    <w:rsid w:val="00F6217E"/>
    <w:rsid w:val="00F62EEA"/>
    <w:rsid w:val="00F64C73"/>
    <w:rsid w:val="00F64E27"/>
    <w:rsid w:val="00F65A5E"/>
    <w:rsid w:val="00F65DA0"/>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2F47"/>
    <w:rsid w:val="00F9623D"/>
    <w:rsid w:val="00F96F05"/>
    <w:rsid w:val="00FA06A4"/>
    <w:rsid w:val="00FA2F77"/>
    <w:rsid w:val="00FA306D"/>
    <w:rsid w:val="00FA31A4"/>
    <w:rsid w:val="00FA47BB"/>
    <w:rsid w:val="00FA4964"/>
    <w:rsid w:val="00FA4FBF"/>
    <w:rsid w:val="00FB0457"/>
    <w:rsid w:val="00FB0F0A"/>
    <w:rsid w:val="00FB1E61"/>
    <w:rsid w:val="00FB39BB"/>
    <w:rsid w:val="00FB52B0"/>
    <w:rsid w:val="00FB5A62"/>
    <w:rsid w:val="00FB6B5E"/>
    <w:rsid w:val="00FB6BFD"/>
    <w:rsid w:val="00FC012F"/>
    <w:rsid w:val="00FC02C5"/>
    <w:rsid w:val="00FC0543"/>
    <w:rsid w:val="00FC0997"/>
    <w:rsid w:val="00FC1DFB"/>
    <w:rsid w:val="00FC2A04"/>
    <w:rsid w:val="00FC30D8"/>
    <w:rsid w:val="00FC364C"/>
    <w:rsid w:val="00FC3712"/>
    <w:rsid w:val="00FC37FF"/>
    <w:rsid w:val="00FC5B67"/>
    <w:rsid w:val="00FC5B72"/>
    <w:rsid w:val="00FC7AB2"/>
    <w:rsid w:val="00FC7AC5"/>
    <w:rsid w:val="00FD013E"/>
    <w:rsid w:val="00FD15E7"/>
    <w:rsid w:val="00FD209A"/>
    <w:rsid w:val="00FD2464"/>
    <w:rsid w:val="00FD2750"/>
    <w:rsid w:val="00FD295C"/>
    <w:rsid w:val="00FD3CBF"/>
    <w:rsid w:val="00FD4EB6"/>
    <w:rsid w:val="00FD5206"/>
    <w:rsid w:val="00FD5613"/>
    <w:rsid w:val="00FD5CAD"/>
    <w:rsid w:val="00FD734E"/>
    <w:rsid w:val="00FD77B9"/>
    <w:rsid w:val="00FE1576"/>
    <w:rsid w:val="00FE1CD8"/>
    <w:rsid w:val="00FE469E"/>
    <w:rsid w:val="00FE58BD"/>
    <w:rsid w:val="00FE6BEF"/>
    <w:rsid w:val="00FE7A83"/>
    <w:rsid w:val="00FF0360"/>
    <w:rsid w:val="00FF107A"/>
    <w:rsid w:val="00FF16BC"/>
    <w:rsid w:val="00FF1CE5"/>
    <w:rsid w:val="00FF2221"/>
    <w:rsid w:val="00FF3B97"/>
    <w:rsid w:val="00FF5242"/>
    <w:rsid w:val="00FF724E"/>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C56807"/>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C56807"/>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210848435">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99269846">
      <w:bodyDiv w:val="1"/>
      <w:marLeft w:val="0"/>
      <w:marRight w:val="0"/>
      <w:marTop w:val="0"/>
      <w:marBottom w:val="0"/>
      <w:divBdr>
        <w:top w:val="none" w:sz="0" w:space="0" w:color="auto"/>
        <w:left w:val="none" w:sz="0" w:space="0" w:color="auto"/>
        <w:bottom w:val="none" w:sz="0" w:space="0" w:color="auto"/>
        <w:right w:val="none" w:sz="0" w:space="0" w:color="auto"/>
      </w:divBdr>
    </w:div>
    <w:div w:id="315109833">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2481205">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493424427">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794298398">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76447893">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30513248">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396002318">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41759005">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56117288">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48135267">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zak.kr-vysocina.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B3FFA-BACE-4C62-89B5-5F8D48F11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13</Pages>
  <Words>4616</Words>
  <Characters>28486</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33036</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24</cp:revision>
  <cp:lastPrinted>2025-10-21T06:28:00Z</cp:lastPrinted>
  <dcterms:created xsi:type="dcterms:W3CDTF">2025-09-24T06:50:00Z</dcterms:created>
  <dcterms:modified xsi:type="dcterms:W3CDTF">2025-10-21T06:28:00Z</dcterms:modified>
</cp:coreProperties>
</file>